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1DAE8" w14:textId="70A0F5AB" w:rsidR="00374AE1" w:rsidRPr="00F82843" w:rsidRDefault="00374AE1" w:rsidP="00B835BA">
      <w:pPr>
        <w:pStyle w:val="NormalWeb"/>
        <w:spacing w:before="0" w:beforeAutospacing="0" w:after="0" w:afterAutospacing="0"/>
        <w:jc w:val="center"/>
        <w:rPr>
          <w:rFonts w:ascii="Arial" w:hAnsi="Arial" w:cs="Arial"/>
          <w:b/>
          <w:bCs/>
          <w:color w:val="000000"/>
          <w:sz w:val="22"/>
          <w:szCs w:val="22"/>
        </w:rPr>
      </w:pPr>
      <w:r w:rsidRPr="00F82843">
        <w:rPr>
          <w:rFonts w:ascii="Arial" w:hAnsi="Arial" w:cs="Arial"/>
          <w:b/>
          <w:bCs/>
          <w:color w:val="000000"/>
          <w:sz w:val="22"/>
          <w:szCs w:val="22"/>
        </w:rPr>
        <w:t>RESOLUTION #</w:t>
      </w:r>
      <w:r w:rsidR="00A307FC" w:rsidRPr="00F82843">
        <w:rPr>
          <w:rFonts w:ascii="Arial" w:hAnsi="Arial" w:cs="Arial"/>
          <w:b/>
          <w:bCs/>
          <w:color w:val="000000"/>
          <w:sz w:val="22"/>
          <w:szCs w:val="22"/>
        </w:rPr>
        <w:t xml:space="preserve"> 7</w:t>
      </w:r>
    </w:p>
    <w:p w14:paraId="0CF0E9AF" w14:textId="77777777" w:rsidR="00A307FC" w:rsidRPr="00F82843" w:rsidRDefault="00A307FC" w:rsidP="00B835BA">
      <w:pPr>
        <w:pStyle w:val="NormalWeb"/>
        <w:spacing w:before="0" w:beforeAutospacing="0" w:after="0" w:afterAutospacing="0"/>
        <w:jc w:val="center"/>
        <w:rPr>
          <w:rFonts w:ascii="Arial" w:hAnsi="Arial" w:cs="Arial"/>
          <w:b/>
          <w:bCs/>
          <w:color w:val="000000"/>
          <w:sz w:val="22"/>
          <w:szCs w:val="22"/>
        </w:rPr>
      </w:pPr>
    </w:p>
    <w:p w14:paraId="66CC3406" w14:textId="531A3948" w:rsidR="002E11AB" w:rsidRPr="00F82843" w:rsidRDefault="002E11AB" w:rsidP="00B835BA">
      <w:pPr>
        <w:pStyle w:val="NormalWeb"/>
        <w:spacing w:before="0" w:beforeAutospacing="0" w:after="0" w:afterAutospacing="0"/>
        <w:jc w:val="center"/>
        <w:rPr>
          <w:rFonts w:ascii="Arial" w:hAnsi="Arial" w:cs="Arial"/>
          <w:b/>
          <w:bCs/>
          <w:color w:val="000000"/>
          <w:sz w:val="22"/>
          <w:szCs w:val="22"/>
        </w:rPr>
      </w:pPr>
      <w:r w:rsidRPr="00F82843">
        <w:rPr>
          <w:rFonts w:ascii="Arial" w:hAnsi="Arial" w:cs="Arial"/>
          <w:b/>
          <w:bCs/>
          <w:color w:val="000000"/>
          <w:sz w:val="22"/>
          <w:szCs w:val="22"/>
        </w:rPr>
        <w:t>NEW JERSEY FOOD, AGRICULTURE AND NATURAL RESOURCES EDUCATION</w:t>
      </w:r>
    </w:p>
    <w:p w14:paraId="6A8E12FC" w14:textId="677B35FF" w:rsidR="00374AE1" w:rsidRPr="00F82843" w:rsidRDefault="00374AE1" w:rsidP="00B835BA">
      <w:pPr>
        <w:pStyle w:val="NormalWeb"/>
        <w:spacing w:before="0" w:beforeAutospacing="0" w:after="0" w:afterAutospacing="0"/>
        <w:rPr>
          <w:rFonts w:ascii="Arial" w:hAnsi="Arial" w:cs="Arial"/>
          <w:b/>
          <w:bCs/>
          <w:color w:val="000000"/>
          <w:sz w:val="22"/>
          <w:szCs w:val="22"/>
        </w:rPr>
      </w:pPr>
    </w:p>
    <w:p w14:paraId="7CD3596A" w14:textId="77777777" w:rsidR="00374AE1" w:rsidRPr="00F82843" w:rsidRDefault="00374AE1" w:rsidP="00B835BA">
      <w:pPr>
        <w:pStyle w:val="NormalWeb"/>
        <w:spacing w:before="0" w:beforeAutospacing="0" w:after="0" w:afterAutospacing="0"/>
        <w:rPr>
          <w:rFonts w:ascii="Arial" w:hAnsi="Arial" w:cs="Arial"/>
          <w:b/>
          <w:bCs/>
          <w:sz w:val="22"/>
          <w:szCs w:val="22"/>
        </w:rPr>
      </w:pPr>
    </w:p>
    <w:p w14:paraId="5E28AF85" w14:textId="77777777" w:rsidR="00B835BA" w:rsidRDefault="00B835BA" w:rsidP="00B835BA">
      <w:pPr>
        <w:pStyle w:val="NormalWeb"/>
        <w:spacing w:before="0" w:beforeAutospacing="0" w:after="0" w:afterAutospacing="0" w:line="480" w:lineRule="auto"/>
        <w:ind w:firstLine="720"/>
        <w:rPr>
          <w:rFonts w:ascii="Arial" w:hAnsi="Arial" w:cs="Arial"/>
          <w:b/>
          <w:bCs/>
          <w:color w:val="000000"/>
          <w:sz w:val="21"/>
          <w:szCs w:val="21"/>
        </w:rPr>
        <w:sectPr w:rsidR="00B835BA" w:rsidSect="00090995">
          <w:footerReference w:type="even" r:id="rId6"/>
          <w:footerReference w:type="default" r:id="rId7"/>
          <w:pgSz w:w="12240" w:h="15840"/>
          <w:pgMar w:top="1152" w:right="1440" w:bottom="1440" w:left="2160" w:header="720" w:footer="432" w:gutter="0"/>
          <w:pgNumType w:fmt="numberInDash" w:start="32"/>
          <w:cols w:space="720"/>
          <w:docGrid w:linePitch="360"/>
        </w:sectPr>
      </w:pPr>
    </w:p>
    <w:p w14:paraId="42F4B04F" w14:textId="32863EF8" w:rsidR="002E11AB" w:rsidRPr="00F82843" w:rsidRDefault="002E11AB" w:rsidP="00B835BA">
      <w:pPr>
        <w:pStyle w:val="NormalWeb"/>
        <w:spacing w:before="0" w:beforeAutospacing="0" w:after="0" w:afterAutospacing="0" w:line="480" w:lineRule="auto"/>
        <w:ind w:firstLine="720"/>
        <w:rPr>
          <w:rFonts w:ascii="Arial" w:hAnsi="Arial" w:cs="Arial"/>
          <w:sz w:val="21"/>
          <w:szCs w:val="21"/>
        </w:rPr>
      </w:pPr>
      <w:proofErr w:type="gramStart"/>
      <w:r w:rsidRPr="00F82843">
        <w:rPr>
          <w:rFonts w:ascii="Arial" w:hAnsi="Arial" w:cs="Arial"/>
          <w:b/>
          <w:bCs/>
          <w:color w:val="000000"/>
          <w:sz w:val="21"/>
          <w:szCs w:val="21"/>
        </w:rPr>
        <w:t>WHEREAS</w:t>
      </w:r>
      <w:r w:rsidRPr="00F82843">
        <w:rPr>
          <w:rFonts w:ascii="Arial" w:hAnsi="Arial" w:cs="Arial"/>
          <w:color w:val="000000"/>
          <w:sz w:val="21"/>
          <w:szCs w:val="21"/>
        </w:rPr>
        <w:t>,</w:t>
      </w:r>
      <w:proofErr w:type="gramEnd"/>
      <w:r w:rsidRPr="00F82843">
        <w:rPr>
          <w:rFonts w:ascii="Arial" w:hAnsi="Arial" w:cs="Arial"/>
          <w:color w:val="000000"/>
          <w:sz w:val="21"/>
          <w:szCs w:val="21"/>
        </w:rPr>
        <w:t xml:space="preserve"> the 44 secondary instructional programs related to agriculture are</w:t>
      </w:r>
    </w:p>
    <w:p w14:paraId="401C9047" w14:textId="6C2D0ED6"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 xml:space="preserve">known as New Jersey Food, Agriculture and Natural Resources Education and </w:t>
      </w:r>
      <w:proofErr w:type="gramStart"/>
      <w:r w:rsidRPr="00F82843">
        <w:rPr>
          <w:rFonts w:ascii="Arial" w:hAnsi="Arial" w:cs="Arial"/>
          <w:color w:val="000000"/>
          <w:sz w:val="21"/>
          <w:szCs w:val="21"/>
        </w:rPr>
        <w:t>include</w:t>
      </w:r>
      <w:proofErr w:type="gramEnd"/>
    </w:p>
    <w:p w14:paraId="22D7DBDF" w14:textId="179F28EC"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experiential learning (Supervised Agricultural Experiences) and leadership development</w:t>
      </w:r>
    </w:p>
    <w:p w14:paraId="4E1AB8F3" w14:textId="3DAB26A0"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 xml:space="preserve">through FFA, the appropriate </w:t>
      </w:r>
      <w:r w:rsidR="00FE1A7F" w:rsidRPr="00F82843">
        <w:rPr>
          <w:rFonts w:ascii="Arial" w:hAnsi="Arial" w:cs="Arial"/>
          <w:color w:val="000000"/>
          <w:sz w:val="21"/>
          <w:szCs w:val="21"/>
        </w:rPr>
        <w:t>c</w:t>
      </w:r>
      <w:r w:rsidRPr="00F82843">
        <w:rPr>
          <w:rFonts w:ascii="Arial" w:hAnsi="Arial" w:cs="Arial"/>
          <w:color w:val="000000"/>
          <w:sz w:val="21"/>
          <w:szCs w:val="21"/>
        </w:rPr>
        <w:t xml:space="preserve">areer and </w:t>
      </w:r>
      <w:r w:rsidR="00FE1A7F" w:rsidRPr="00F82843">
        <w:rPr>
          <w:rFonts w:ascii="Arial" w:hAnsi="Arial" w:cs="Arial"/>
          <w:color w:val="000000"/>
          <w:sz w:val="21"/>
          <w:szCs w:val="21"/>
        </w:rPr>
        <w:t>t</w:t>
      </w:r>
      <w:r w:rsidRPr="00F82843">
        <w:rPr>
          <w:rFonts w:ascii="Arial" w:hAnsi="Arial" w:cs="Arial"/>
          <w:color w:val="000000"/>
          <w:sz w:val="21"/>
          <w:szCs w:val="21"/>
        </w:rPr>
        <w:t xml:space="preserve">echnical </w:t>
      </w:r>
      <w:r w:rsidR="00FE1A7F" w:rsidRPr="00F82843">
        <w:rPr>
          <w:rFonts w:ascii="Arial" w:hAnsi="Arial" w:cs="Arial"/>
          <w:color w:val="000000"/>
          <w:sz w:val="21"/>
          <w:szCs w:val="21"/>
        </w:rPr>
        <w:t>s</w:t>
      </w:r>
      <w:r w:rsidRPr="00F82843">
        <w:rPr>
          <w:rFonts w:ascii="Arial" w:hAnsi="Arial" w:cs="Arial"/>
          <w:color w:val="000000"/>
          <w:sz w:val="21"/>
          <w:szCs w:val="21"/>
        </w:rPr>
        <w:t xml:space="preserve">tudent </w:t>
      </w:r>
      <w:r w:rsidR="00FE1A7F" w:rsidRPr="00F82843">
        <w:rPr>
          <w:rFonts w:ascii="Arial" w:hAnsi="Arial" w:cs="Arial"/>
          <w:color w:val="000000"/>
          <w:sz w:val="21"/>
          <w:szCs w:val="21"/>
        </w:rPr>
        <w:t>o</w:t>
      </w:r>
      <w:r w:rsidRPr="00F82843">
        <w:rPr>
          <w:rFonts w:ascii="Arial" w:hAnsi="Arial" w:cs="Arial"/>
          <w:color w:val="000000"/>
          <w:sz w:val="21"/>
          <w:szCs w:val="21"/>
        </w:rPr>
        <w:t>rganization for these</w:t>
      </w:r>
    </w:p>
    <w:p w14:paraId="7236324B" w14:textId="0369F477"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programs; and</w:t>
      </w:r>
    </w:p>
    <w:p w14:paraId="2434564B" w14:textId="632A7314" w:rsidR="002E11AB" w:rsidRPr="00F82843" w:rsidRDefault="002E11AB" w:rsidP="00B835BA">
      <w:pPr>
        <w:pStyle w:val="NormalWeb"/>
        <w:spacing w:before="0" w:beforeAutospacing="0" w:after="0" w:afterAutospacing="0" w:line="480" w:lineRule="auto"/>
        <w:ind w:firstLine="720"/>
        <w:rPr>
          <w:rFonts w:ascii="Arial" w:hAnsi="Arial" w:cs="Arial"/>
          <w:sz w:val="21"/>
          <w:szCs w:val="21"/>
        </w:rPr>
      </w:pPr>
      <w:proofErr w:type="gramStart"/>
      <w:r w:rsidRPr="00F82843">
        <w:rPr>
          <w:rFonts w:ascii="Arial" w:hAnsi="Arial" w:cs="Arial"/>
          <w:b/>
          <w:bCs/>
          <w:color w:val="000000"/>
          <w:sz w:val="21"/>
          <w:szCs w:val="21"/>
        </w:rPr>
        <w:t>WHEREAS</w:t>
      </w:r>
      <w:r w:rsidRPr="00F82843">
        <w:rPr>
          <w:rFonts w:ascii="Arial" w:hAnsi="Arial" w:cs="Arial"/>
          <w:color w:val="000000"/>
          <w:sz w:val="21"/>
          <w:szCs w:val="21"/>
        </w:rPr>
        <w:t>,</w:t>
      </w:r>
      <w:proofErr w:type="gramEnd"/>
      <w:r w:rsidRPr="00F82843">
        <w:rPr>
          <w:rFonts w:ascii="Arial" w:hAnsi="Arial" w:cs="Arial"/>
          <w:color w:val="000000"/>
          <w:sz w:val="21"/>
          <w:szCs w:val="21"/>
        </w:rPr>
        <w:t xml:space="preserve"> today’s high-tech Food, Agriculture and Natural Resources Education</w:t>
      </w:r>
    </w:p>
    <w:p w14:paraId="06DF3638" w14:textId="360F994A"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 xml:space="preserve">curricula, taught by </w:t>
      </w:r>
      <w:r w:rsidRPr="00F82843">
        <w:rPr>
          <w:rFonts w:ascii="Arial" w:hAnsi="Arial" w:cs="Arial"/>
          <w:sz w:val="21"/>
          <w:szCs w:val="21"/>
        </w:rPr>
        <w:t>6</w:t>
      </w:r>
      <w:r w:rsidR="00FE5FCC" w:rsidRPr="00F82843">
        <w:rPr>
          <w:rFonts w:ascii="Arial" w:hAnsi="Arial" w:cs="Arial"/>
          <w:sz w:val="21"/>
          <w:szCs w:val="21"/>
        </w:rPr>
        <w:t>2</w:t>
      </w:r>
      <w:r w:rsidRPr="00F82843">
        <w:rPr>
          <w:rFonts w:ascii="Arial" w:hAnsi="Arial" w:cs="Arial"/>
          <w:sz w:val="21"/>
          <w:szCs w:val="21"/>
        </w:rPr>
        <w:t xml:space="preserve"> agriculture</w:t>
      </w:r>
      <w:r w:rsidRPr="00F82843">
        <w:rPr>
          <w:rFonts w:ascii="Arial" w:hAnsi="Arial" w:cs="Arial"/>
          <w:color w:val="000000"/>
          <w:sz w:val="21"/>
          <w:szCs w:val="21"/>
        </w:rPr>
        <w:t xml:space="preserve">-certified instructors, is infused with rigorous </w:t>
      </w:r>
      <w:proofErr w:type="gramStart"/>
      <w:r w:rsidRPr="00F82843">
        <w:rPr>
          <w:rFonts w:ascii="Arial" w:hAnsi="Arial" w:cs="Arial"/>
          <w:color w:val="000000"/>
          <w:sz w:val="21"/>
          <w:szCs w:val="21"/>
        </w:rPr>
        <w:t>academics</w:t>
      </w:r>
      <w:proofErr w:type="gramEnd"/>
    </w:p>
    <w:p w14:paraId="3C2FB3F2" w14:textId="62B70DD3"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and STEM (Science, Technology, Engineering and Math) components provided by</w:t>
      </w:r>
    </w:p>
    <w:p w14:paraId="0D172E33" w14:textId="239A50F7"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Curriculum in Agricultural Science Education (CASE) and other agricultural science</w:t>
      </w:r>
    </w:p>
    <w:p w14:paraId="4D54017D" w14:textId="7220CA20"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 xml:space="preserve">education courses, to ensure global competitiveness, student achievement and </w:t>
      </w:r>
      <w:proofErr w:type="gramStart"/>
      <w:r w:rsidRPr="00F82843">
        <w:rPr>
          <w:rFonts w:ascii="Arial" w:hAnsi="Arial" w:cs="Arial"/>
          <w:color w:val="000000"/>
          <w:sz w:val="21"/>
          <w:szCs w:val="21"/>
        </w:rPr>
        <w:t>well</w:t>
      </w:r>
      <w:proofErr w:type="gramEnd"/>
    </w:p>
    <w:p w14:paraId="2ACA03A2" w14:textId="6EF728E1"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prepared graduates for over 250 career areas in the food, agriculture, renewable energy and</w:t>
      </w:r>
    </w:p>
    <w:p w14:paraId="22FA34EC" w14:textId="69F5978C"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environmental industr</w:t>
      </w:r>
      <w:r w:rsidR="00FE1A7F" w:rsidRPr="00F82843">
        <w:rPr>
          <w:rFonts w:ascii="Arial" w:hAnsi="Arial" w:cs="Arial"/>
          <w:color w:val="000000"/>
          <w:sz w:val="21"/>
          <w:szCs w:val="21"/>
        </w:rPr>
        <w:t>ies</w:t>
      </w:r>
      <w:r w:rsidRPr="00F82843">
        <w:rPr>
          <w:rFonts w:ascii="Arial" w:hAnsi="Arial" w:cs="Arial"/>
          <w:color w:val="000000"/>
          <w:sz w:val="21"/>
          <w:szCs w:val="21"/>
        </w:rPr>
        <w:t>; and</w:t>
      </w:r>
    </w:p>
    <w:p w14:paraId="73CCF7C1" w14:textId="6E8DAEF0" w:rsidR="002E11AB" w:rsidRPr="00F82843" w:rsidRDefault="002E11AB" w:rsidP="00B835BA">
      <w:pPr>
        <w:pStyle w:val="NormalWeb"/>
        <w:spacing w:before="0" w:beforeAutospacing="0" w:after="0" w:afterAutospacing="0" w:line="480" w:lineRule="auto"/>
        <w:ind w:firstLine="720"/>
        <w:rPr>
          <w:rFonts w:ascii="Arial" w:hAnsi="Arial" w:cs="Arial"/>
          <w:sz w:val="21"/>
          <w:szCs w:val="21"/>
        </w:rPr>
      </w:pPr>
      <w:r w:rsidRPr="00F82843">
        <w:rPr>
          <w:rFonts w:ascii="Arial" w:hAnsi="Arial" w:cs="Arial"/>
          <w:b/>
          <w:bCs/>
          <w:color w:val="000000"/>
          <w:sz w:val="21"/>
          <w:szCs w:val="21"/>
        </w:rPr>
        <w:t>WHEREAS</w:t>
      </w:r>
      <w:r w:rsidRPr="00F82843">
        <w:rPr>
          <w:rFonts w:ascii="Arial" w:hAnsi="Arial" w:cs="Arial"/>
          <w:color w:val="000000"/>
          <w:sz w:val="21"/>
          <w:szCs w:val="21"/>
        </w:rPr>
        <w:t>, the New Jersey Department of Agriculture’s Office of Food, Agriculture</w:t>
      </w:r>
    </w:p>
    <w:p w14:paraId="1949A5E5" w14:textId="67275D1E"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and Natural Resources Education conducts the national State Teach Agriculture Results</w:t>
      </w:r>
    </w:p>
    <w:p w14:paraId="4C64DC8C" w14:textId="28F40652" w:rsidR="002E11AB" w:rsidRPr="00F82843" w:rsidRDefault="002E11AB" w:rsidP="00812E8E">
      <w:pPr>
        <w:pStyle w:val="NormalWeb"/>
        <w:spacing w:before="0" w:beforeAutospacing="0" w:after="0" w:afterAutospacing="0" w:line="480" w:lineRule="auto"/>
        <w:rPr>
          <w:rFonts w:ascii="Arial" w:hAnsi="Arial" w:cs="Arial"/>
          <w:color w:val="000000"/>
          <w:sz w:val="21"/>
          <w:szCs w:val="21"/>
        </w:rPr>
      </w:pPr>
      <w:r w:rsidRPr="00F82843">
        <w:rPr>
          <w:rFonts w:ascii="Arial" w:hAnsi="Arial" w:cs="Arial"/>
          <w:color w:val="000000"/>
          <w:sz w:val="21"/>
          <w:szCs w:val="21"/>
        </w:rPr>
        <w:t xml:space="preserve"> (STAR) program to develop strategies to address teacher recruitment, retention</w:t>
      </w:r>
      <w:r w:rsidR="00FE1A7F" w:rsidRPr="00F82843">
        <w:rPr>
          <w:rFonts w:ascii="Arial" w:hAnsi="Arial" w:cs="Arial"/>
          <w:color w:val="000000"/>
          <w:sz w:val="21"/>
          <w:szCs w:val="21"/>
        </w:rPr>
        <w:t>,</w:t>
      </w:r>
      <w:r w:rsidRPr="00F82843">
        <w:rPr>
          <w:rFonts w:ascii="Arial" w:hAnsi="Arial" w:cs="Arial"/>
          <w:color w:val="000000"/>
          <w:sz w:val="21"/>
          <w:szCs w:val="21"/>
        </w:rPr>
        <w:t xml:space="preserve"> and the high</w:t>
      </w:r>
      <w:r w:rsidR="00B835BA" w:rsidRPr="00F82843">
        <w:rPr>
          <w:rFonts w:ascii="Arial" w:hAnsi="Arial" w:cs="Arial"/>
          <w:color w:val="000000"/>
          <w:sz w:val="21"/>
          <w:szCs w:val="21"/>
        </w:rPr>
        <w:t xml:space="preserve"> </w:t>
      </w:r>
      <w:r w:rsidRPr="00F82843">
        <w:rPr>
          <w:rFonts w:ascii="Arial" w:hAnsi="Arial" w:cs="Arial"/>
          <w:color w:val="000000"/>
          <w:sz w:val="21"/>
          <w:szCs w:val="21"/>
        </w:rPr>
        <w:t>demand for agriculture teachers; and</w:t>
      </w:r>
    </w:p>
    <w:p w14:paraId="07B74884" w14:textId="6FE4A682" w:rsidR="008C4F8E" w:rsidRPr="00F82843" w:rsidRDefault="008C4F8E" w:rsidP="00F82843">
      <w:pPr>
        <w:pStyle w:val="NormalWeb"/>
        <w:spacing w:before="0" w:beforeAutospacing="0" w:after="0" w:afterAutospacing="0" w:line="480" w:lineRule="auto"/>
        <w:ind w:firstLine="720"/>
        <w:rPr>
          <w:rFonts w:ascii="Arial" w:hAnsi="Arial" w:cs="Arial"/>
          <w:color w:val="000000"/>
          <w:sz w:val="21"/>
          <w:szCs w:val="21"/>
        </w:rPr>
      </w:pPr>
      <w:proofErr w:type="gramStart"/>
      <w:r w:rsidRPr="00F82843">
        <w:rPr>
          <w:rFonts w:ascii="Arial" w:hAnsi="Arial" w:cs="Arial"/>
          <w:b/>
          <w:bCs/>
          <w:color w:val="000000"/>
          <w:sz w:val="21"/>
          <w:szCs w:val="21"/>
        </w:rPr>
        <w:t>WHEREAS</w:t>
      </w:r>
      <w:r w:rsidRPr="00F82843">
        <w:rPr>
          <w:rFonts w:ascii="Arial" w:hAnsi="Arial" w:cs="Arial"/>
          <w:color w:val="000000"/>
          <w:sz w:val="21"/>
          <w:szCs w:val="21"/>
        </w:rPr>
        <w:t>,</w:t>
      </w:r>
      <w:proofErr w:type="gramEnd"/>
      <w:r w:rsidRPr="00F82843">
        <w:rPr>
          <w:rFonts w:ascii="Arial" w:hAnsi="Arial" w:cs="Arial"/>
          <w:color w:val="000000"/>
          <w:sz w:val="21"/>
          <w:szCs w:val="21"/>
        </w:rPr>
        <w:t xml:space="preserve"> a bill signed into law in May established “Agriculture Literacy Week” in New Jersey, to be administered by the Department, to further boost students’ knowledge of the health benefits of agriculture and the career opportunities that can be pursued once a student has a good grounding in agricultural science; and</w:t>
      </w:r>
    </w:p>
    <w:p w14:paraId="21D0C168" w14:textId="5A5AB76F" w:rsidR="00A307FC" w:rsidRPr="00F82843" w:rsidRDefault="008C4F8E" w:rsidP="00F82843">
      <w:pPr>
        <w:pStyle w:val="NormalWeb"/>
        <w:spacing w:before="0" w:beforeAutospacing="0" w:after="0" w:afterAutospacing="0" w:line="480" w:lineRule="auto"/>
        <w:ind w:firstLine="720"/>
        <w:rPr>
          <w:rFonts w:ascii="Arial" w:hAnsi="Arial" w:cs="Arial"/>
          <w:sz w:val="21"/>
          <w:szCs w:val="21"/>
        </w:rPr>
      </w:pPr>
      <w:r w:rsidRPr="00F82843">
        <w:rPr>
          <w:rFonts w:ascii="Arial" w:hAnsi="Arial" w:cs="Arial"/>
          <w:b/>
          <w:bCs/>
          <w:color w:val="000000"/>
          <w:sz w:val="21"/>
          <w:szCs w:val="21"/>
        </w:rPr>
        <w:t>WHEREAS</w:t>
      </w:r>
      <w:r w:rsidRPr="00F82843">
        <w:rPr>
          <w:rFonts w:ascii="Arial" w:hAnsi="Arial" w:cs="Arial"/>
          <w:color w:val="000000"/>
          <w:sz w:val="21"/>
          <w:szCs w:val="21"/>
        </w:rPr>
        <w:t>, in addition</w:t>
      </w:r>
      <w:r w:rsidR="006776D0" w:rsidRPr="00F82843">
        <w:rPr>
          <w:rFonts w:ascii="Arial" w:hAnsi="Arial" w:cs="Arial"/>
          <w:color w:val="000000"/>
          <w:sz w:val="21"/>
          <w:szCs w:val="21"/>
        </w:rPr>
        <w:t>,</w:t>
      </w:r>
      <w:r w:rsidRPr="00F82843">
        <w:rPr>
          <w:rFonts w:ascii="Arial" w:hAnsi="Arial" w:cs="Arial"/>
          <w:color w:val="000000"/>
          <w:sz w:val="21"/>
          <w:szCs w:val="21"/>
        </w:rPr>
        <w:t xml:space="preserve"> New Jersey Farm Bureau</w:t>
      </w:r>
      <w:r w:rsidR="006776D0" w:rsidRPr="00F82843">
        <w:rPr>
          <w:rFonts w:ascii="Arial" w:hAnsi="Arial" w:cs="Arial"/>
          <w:color w:val="000000"/>
          <w:sz w:val="21"/>
          <w:szCs w:val="21"/>
        </w:rPr>
        <w:t xml:space="preserve"> administers the “</w:t>
      </w:r>
      <w:r w:rsidR="006776D0" w:rsidRPr="00F82843">
        <w:rPr>
          <w:rFonts w:ascii="Arial" w:hAnsi="Arial" w:cs="Arial"/>
          <w:sz w:val="21"/>
          <w:szCs w:val="21"/>
        </w:rPr>
        <w:t>Ag in the Classroom” national program in New Jersey, and these two programs taken together can be high-profile vehicles by which the Department enhances the public’s understanding of, and appreciation for, agriculture; and</w:t>
      </w:r>
      <w:r w:rsidR="00D877A9" w:rsidRPr="00F82843">
        <w:rPr>
          <w:rFonts w:ascii="Arial" w:hAnsi="Arial" w:cs="Arial"/>
          <w:sz w:val="21"/>
          <w:szCs w:val="21"/>
        </w:rPr>
        <w:t xml:space="preserve">            </w:t>
      </w:r>
    </w:p>
    <w:p w14:paraId="4357445C" w14:textId="3585C783" w:rsidR="00D877A9" w:rsidRPr="00F82843" w:rsidRDefault="00D877A9" w:rsidP="00F82843">
      <w:pPr>
        <w:pStyle w:val="NormalWeb"/>
        <w:spacing w:before="0" w:beforeAutospacing="0" w:after="0" w:afterAutospacing="0" w:line="480" w:lineRule="auto"/>
        <w:ind w:firstLine="720"/>
        <w:rPr>
          <w:rFonts w:ascii="Arial" w:hAnsi="Arial" w:cs="Arial"/>
          <w:sz w:val="21"/>
          <w:szCs w:val="21"/>
        </w:rPr>
      </w:pPr>
      <w:r w:rsidRPr="00F82843">
        <w:rPr>
          <w:rFonts w:ascii="Arial" w:hAnsi="Arial" w:cs="Arial"/>
          <w:b/>
          <w:bCs/>
          <w:sz w:val="21"/>
          <w:szCs w:val="21"/>
        </w:rPr>
        <w:lastRenderedPageBreak/>
        <w:t>WHEREAS</w:t>
      </w:r>
      <w:r w:rsidRPr="00F82843">
        <w:rPr>
          <w:rFonts w:ascii="Arial" w:hAnsi="Arial" w:cs="Arial"/>
          <w:sz w:val="21"/>
          <w:szCs w:val="21"/>
        </w:rPr>
        <w:t xml:space="preserve">, that program also is spearheading the delivery of New Jersey’s first-in-the-nation climate change curriculum for schools, with a focus on how changing climate can have agricultural implications; and  </w:t>
      </w:r>
    </w:p>
    <w:p w14:paraId="546DD454" w14:textId="6083C648" w:rsidR="002E11AB" w:rsidRPr="00F82843" w:rsidRDefault="002E11AB" w:rsidP="00F82843">
      <w:pPr>
        <w:pStyle w:val="NormalWeb"/>
        <w:spacing w:before="0" w:beforeAutospacing="0" w:after="0" w:afterAutospacing="0" w:line="480" w:lineRule="auto"/>
        <w:ind w:firstLine="720"/>
        <w:rPr>
          <w:rFonts w:ascii="Arial" w:hAnsi="Arial" w:cs="Arial"/>
          <w:sz w:val="21"/>
          <w:szCs w:val="21"/>
        </w:rPr>
      </w:pPr>
      <w:proofErr w:type="gramStart"/>
      <w:r w:rsidRPr="00F82843">
        <w:rPr>
          <w:rFonts w:ascii="Arial" w:hAnsi="Arial" w:cs="Arial"/>
          <w:b/>
          <w:bCs/>
          <w:color w:val="000000"/>
          <w:sz w:val="21"/>
          <w:szCs w:val="21"/>
        </w:rPr>
        <w:t>WHEREAS,</w:t>
      </w:r>
      <w:proofErr w:type="gramEnd"/>
      <w:r w:rsidRPr="00F82843">
        <w:rPr>
          <w:rFonts w:ascii="Arial" w:hAnsi="Arial" w:cs="Arial"/>
          <w:color w:val="000000"/>
          <w:sz w:val="21"/>
          <w:szCs w:val="21"/>
        </w:rPr>
        <w:t xml:space="preserve"> an increased supply of teachers will be needed to fill vacancies caused</w:t>
      </w:r>
    </w:p>
    <w:p w14:paraId="147782D2" w14:textId="02D189C1"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by retirements and/or to provide newly established programs with properly trained and</w:t>
      </w:r>
    </w:p>
    <w:p w14:paraId="47E25FC5" w14:textId="3B9E58D3"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certified teachers for Food, Agriculture and Natural Resources Education, thereby helping to</w:t>
      </w:r>
    </w:p>
    <w:p w14:paraId="5280EC38" w14:textId="44C27AD5"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increase the human capital needed to serve the agriculture industry; and</w:t>
      </w:r>
    </w:p>
    <w:p w14:paraId="2AEF4B3C" w14:textId="12C31FAE" w:rsidR="002E11AB" w:rsidRPr="00F82843" w:rsidRDefault="002E11AB" w:rsidP="00B835BA">
      <w:pPr>
        <w:pStyle w:val="NormalWeb"/>
        <w:spacing w:before="0" w:beforeAutospacing="0" w:after="0" w:afterAutospacing="0" w:line="480" w:lineRule="auto"/>
        <w:ind w:firstLine="720"/>
        <w:rPr>
          <w:rFonts w:ascii="Arial" w:hAnsi="Arial" w:cs="Arial"/>
          <w:color w:val="000000"/>
          <w:sz w:val="21"/>
          <w:szCs w:val="21"/>
        </w:rPr>
      </w:pPr>
      <w:proofErr w:type="gramStart"/>
      <w:r w:rsidRPr="00F82843">
        <w:rPr>
          <w:rFonts w:ascii="Arial" w:hAnsi="Arial" w:cs="Arial"/>
          <w:b/>
          <w:bCs/>
          <w:color w:val="000000"/>
          <w:sz w:val="21"/>
          <w:szCs w:val="21"/>
        </w:rPr>
        <w:t>WHEREAS,</w:t>
      </w:r>
      <w:proofErr w:type="gramEnd"/>
      <w:r w:rsidRPr="00F82843">
        <w:rPr>
          <w:rFonts w:ascii="Arial" w:hAnsi="Arial" w:cs="Arial"/>
          <w:color w:val="000000"/>
          <w:sz w:val="21"/>
          <w:szCs w:val="21"/>
        </w:rPr>
        <w:t xml:space="preserve"> farm viability is a major concern within New Jersey</w:t>
      </w:r>
      <w:r w:rsidR="00B835BA" w:rsidRPr="00F82843">
        <w:rPr>
          <w:rFonts w:ascii="Arial" w:hAnsi="Arial" w:cs="Arial"/>
          <w:color w:val="000000"/>
          <w:sz w:val="21"/>
          <w:szCs w:val="21"/>
        </w:rPr>
        <w:t>;</w:t>
      </w:r>
      <w:r w:rsidRPr="00F82843">
        <w:rPr>
          <w:rFonts w:ascii="Arial" w:hAnsi="Arial" w:cs="Arial"/>
          <w:color w:val="000000"/>
          <w:sz w:val="21"/>
          <w:szCs w:val="21"/>
        </w:rPr>
        <w:t xml:space="preserve"> and</w:t>
      </w:r>
    </w:p>
    <w:p w14:paraId="60BDCAF9" w14:textId="78D7B208" w:rsidR="002E11AB" w:rsidRPr="00F82843" w:rsidRDefault="002E11AB" w:rsidP="00B835BA">
      <w:pPr>
        <w:pStyle w:val="NormalWeb"/>
        <w:spacing w:before="0" w:beforeAutospacing="0" w:after="0" w:afterAutospacing="0" w:line="480" w:lineRule="auto"/>
        <w:ind w:firstLine="720"/>
        <w:rPr>
          <w:rFonts w:ascii="Arial" w:hAnsi="Arial" w:cs="Arial"/>
          <w:color w:val="000000"/>
          <w:sz w:val="21"/>
          <w:szCs w:val="21"/>
        </w:rPr>
      </w:pPr>
      <w:r w:rsidRPr="00F82843">
        <w:rPr>
          <w:rFonts w:ascii="Arial" w:hAnsi="Arial" w:cs="Arial"/>
          <w:b/>
          <w:bCs/>
          <w:color w:val="000000"/>
          <w:sz w:val="21"/>
          <w:szCs w:val="21"/>
        </w:rPr>
        <w:t>WHEREAS</w:t>
      </w:r>
      <w:r w:rsidRPr="00F82843">
        <w:rPr>
          <w:rFonts w:ascii="Arial" w:hAnsi="Arial" w:cs="Arial"/>
          <w:color w:val="000000"/>
          <w:sz w:val="21"/>
          <w:szCs w:val="21"/>
        </w:rPr>
        <w:t>, Agriculture, Food and Natural Resources Education has had a long history of preparing young adults for agriculture and related careers, and many New Jersey FFA members have taken leadership positions in the agricultural community</w:t>
      </w:r>
      <w:r w:rsidR="00B835BA" w:rsidRPr="00F82843">
        <w:rPr>
          <w:rFonts w:ascii="Arial" w:hAnsi="Arial" w:cs="Arial"/>
          <w:color w:val="000000"/>
          <w:sz w:val="21"/>
          <w:szCs w:val="21"/>
        </w:rPr>
        <w:t>;</w:t>
      </w:r>
      <w:r w:rsidRPr="00F82843">
        <w:rPr>
          <w:rFonts w:ascii="Arial" w:hAnsi="Arial" w:cs="Arial"/>
          <w:color w:val="000000"/>
          <w:sz w:val="21"/>
          <w:szCs w:val="21"/>
        </w:rPr>
        <w:t xml:space="preserve"> and </w:t>
      </w:r>
    </w:p>
    <w:p w14:paraId="36F31083" w14:textId="6484814A" w:rsidR="002E11AB" w:rsidRPr="00F82843" w:rsidRDefault="002E11AB" w:rsidP="00B835BA">
      <w:pPr>
        <w:pStyle w:val="NormalWeb"/>
        <w:spacing w:before="0" w:beforeAutospacing="0" w:after="0" w:afterAutospacing="0" w:line="480" w:lineRule="auto"/>
        <w:ind w:firstLine="720"/>
        <w:rPr>
          <w:rFonts w:ascii="Arial" w:hAnsi="Arial" w:cs="Arial"/>
          <w:sz w:val="21"/>
          <w:szCs w:val="21"/>
        </w:rPr>
      </w:pPr>
      <w:proofErr w:type="gramStart"/>
      <w:r w:rsidRPr="00F82843">
        <w:rPr>
          <w:rFonts w:ascii="Arial" w:hAnsi="Arial" w:cs="Arial"/>
          <w:b/>
          <w:bCs/>
          <w:color w:val="000000"/>
          <w:sz w:val="21"/>
          <w:szCs w:val="21"/>
        </w:rPr>
        <w:t>WHEREAS</w:t>
      </w:r>
      <w:r w:rsidRPr="00F82843">
        <w:rPr>
          <w:rFonts w:ascii="Arial" w:hAnsi="Arial" w:cs="Arial"/>
          <w:color w:val="000000"/>
          <w:sz w:val="21"/>
          <w:szCs w:val="21"/>
        </w:rPr>
        <w:t>,</w:t>
      </w:r>
      <w:proofErr w:type="gramEnd"/>
      <w:r w:rsidRPr="00F82843">
        <w:rPr>
          <w:rFonts w:ascii="Arial" w:hAnsi="Arial" w:cs="Arial"/>
          <w:color w:val="000000"/>
          <w:sz w:val="21"/>
          <w:szCs w:val="21"/>
        </w:rPr>
        <w:t xml:space="preserve"> more programs are needed to provide an increased supply of human</w:t>
      </w:r>
    </w:p>
    <w:p w14:paraId="25CD4835" w14:textId="3B4A16A0"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capital required to fill the annual employment opportunities in Food, Agriculture, Renewable</w:t>
      </w:r>
    </w:p>
    <w:p w14:paraId="53D9E6F2" w14:textId="1CDFF0F2" w:rsidR="007D06DD" w:rsidRPr="00F82843" w:rsidRDefault="002E11AB" w:rsidP="00A307FC">
      <w:pPr>
        <w:pStyle w:val="NormalWeb"/>
        <w:spacing w:before="0" w:beforeAutospacing="0" w:after="0" w:afterAutospacing="0" w:line="480" w:lineRule="auto"/>
        <w:rPr>
          <w:rFonts w:ascii="Arial" w:hAnsi="Arial" w:cs="Arial"/>
          <w:kern w:val="2"/>
          <w:sz w:val="21"/>
          <w:szCs w:val="21"/>
          <w14:ligatures w14:val="standardContextual"/>
        </w:rPr>
      </w:pPr>
      <w:r w:rsidRPr="00F82843">
        <w:rPr>
          <w:rFonts w:ascii="Arial" w:hAnsi="Arial" w:cs="Arial"/>
          <w:color w:val="000000"/>
          <w:sz w:val="21"/>
          <w:szCs w:val="21"/>
        </w:rPr>
        <w:t>Energy and the Environment; and</w:t>
      </w:r>
      <w:r w:rsidR="007D06DD" w:rsidRPr="00F82843">
        <w:rPr>
          <w:rFonts w:ascii="Arial" w:hAnsi="Arial" w:cs="Arial"/>
          <w:color w:val="000000"/>
          <w:sz w:val="21"/>
          <w:szCs w:val="21"/>
        </w:rPr>
        <w:t xml:space="preserve">            </w:t>
      </w:r>
    </w:p>
    <w:p w14:paraId="162FD168" w14:textId="7F8FAD8D" w:rsidR="007D06DD" w:rsidRPr="00F82843" w:rsidRDefault="007D06DD" w:rsidP="00F82843">
      <w:pPr>
        <w:spacing w:after="0" w:line="480" w:lineRule="auto"/>
        <w:ind w:firstLine="720"/>
        <w:rPr>
          <w:rFonts w:ascii="Arial" w:hAnsi="Arial" w:cs="Arial"/>
          <w:kern w:val="2"/>
          <w:sz w:val="21"/>
          <w:szCs w:val="21"/>
          <w14:ligatures w14:val="standardContextual"/>
        </w:rPr>
      </w:pPr>
      <w:proofErr w:type="gramStart"/>
      <w:r w:rsidRPr="00F82843">
        <w:rPr>
          <w:rFonts w:ascii="Arial" w:hAnsi="Arial" w:cs="Arial"/>
          <w:b/>
          <w:bCs/>
          <w:kern w:val="2"/>
          <w:sz w:val="21"/>
          <w:szCs w:val="21"/>
          <w14:ligatures w14:val="standardContextual"/>
        </w:rPr>
        <w:t>WHEREAS,</w:t>
      </w:r>
      <w:proofErr w:type="gramEnd"/>
      <w:r w:rsidRPr="00F82843">
        <w:rPr>
          <w:rFonts w:ascii="Arial" w:hAnsi="Arial" w:cs="Arial"/>
          <w:kern w:val="2"/>
          <w:sz w:val="21"/>
          <w:szCs w:val="21"/>
          <w14:ligatures w14:val="standardContextual"/>
        </w:rPr>
        <w:t xml:space="preserve"> education programs need to be developed and offered in regular accessible frequency to prepare new, beginner and even experienced farmers to provide support services locally for farmers to possess business management principles and market agricultural products -retail and wholesale, domestically and internationally; and</w:t>
      </w:r>
    </w:p>
    <w:p w14:paraId="43814ACA" w14:textId="7B401652" w:rsidR="007D06DD" w:rsidRPr="00F82843" w:rsidRDefault="007D06DD" w:rsidP="00F82843">
      <w:pPr>
        <w:spacing w:after="0" w:line="480" w:lineRule="auto"/>
        <w:ind w:firstLine="720"/>
        <w:rPr>
          <w:rFonts w:ascii="Arial" w:hAnsi="Arial" w:cs="Arial"/>
          <w:kern w:val="2"/>
          <w:sz w:val="21"/>
          <w:szCs w:val="21"/>
          <w14:ligatures w14:val="standardContextual"/>
        </w:rPr>
      </w:pPr>
      <w:proofErr w:type="gramStart"/>
      <w:r w:rsidRPr="00F82843">
        <w:rPr>
          <w:rFonts w:ascii="Arial" w:hAnsi="Arial" w:cs="Arial"/>
          <w:b/>
          <w:bCs/>
          <w:kern w:val="2"/>
          <w:sz w:val="21"/>
          <w:szCs w:val="21"/>
          <w14:ligatures w14:val="standardContextual"/>
        </w:rPr>
        <w:t>WHEREAS,</w:t>
      </w:r>
      <w:proofErr w:type="gramEnd"/>
      <w:r w:rsidRPr="00F82843">
        <w:rPr>
          <w:rFonts w:ascii="Arial" w:hAnsi="Arial" w:cs="Arial"/>
          <w:kern w:val="2"/>
          <w:sz w:val="21"/>
          <w:szCs w:val="21"/>
          <w14:ligatures w14:val="standardContextual"/>
        </w:rPr>
        <w:t xml:space="preserve"> pragmatic education programs such as agricultural power systems, equipment and tractor repair, planting and harvesting equipment, cutting equipment, and systems education for silos; irrigation; dairy; feeding/ processing as well as hiring and retaining labor education should be enhanced and developed at our community college and vocational school settings throughout the state of New Jersey; and</w:t>
      </w:r>
    </w:p>
    <w:p w14:paraId="7BF332F0" w14:textId="4A60ED1E" w:rsidR="002E11AB" w:rsidRPr="00F82843" w:rsidRDefault="002E11AB" w:rsidP="00B835BA">
      <w:pPr>
        <w:pStyle w:val="NormalWeb"/>
        <w:spacing w:before="0" w:beforeAutospacing="0" w:after="0" w:afterAutospacing="0" w:line="480" w:lineRule="auto"/>
        <w:ind w:firstLine="720"/>
        <w:rPr>
          <w:rFonts w:ascii="Arial" w:hAnsi="Arial" w:cs="Arial"/>
          <w:sz w:val="21"/>
          <w:szCs w:val="21"/>
        </w:rPr>
      </w:pPr>
      <w:proofErr w:type="gramStart"/>
      <w:r w:rsidRPr="00F82843">
        <w:rPr>
          <w:rFonts w:ascii="Arial" w:hAnsi="Arial" w:cs="Arial"/>
          <w:b/>
          <w:bCs/>
          <w:color w:val="000000"/>
          <w:sz w:val="21"/>
          <w:szCs w:val="21"/>
        </w:rPr>
        <w:t>WHEREAS</w:t>
      </w:r>
      <w:r w:rsidRPr="00F82843">
        <w:rPr>
          <w:rFonts w:ascii="Arial" w:hAnsi="Arial" w:cs="Arial"/>
          <w:color w:val="000000"/>
          <w:sz w:val="21"/>
          <w:szCs w:val="21"/>
        </w:rPr>
        <w:t>,</w:t>
      </w:r>
      <w:proofErr w:type="gramEnd"/>
      <w:r w:rsidRPr="00F82843">
        <w:rPr>
          <w:rFonts w:ascii="Arial" w:hAnsi="Arial" w:cs="Arial"/>
          <w:color w:val="000000"/>
          <w:sz w:val="21"/>
          <w:szCs w:val="21"/>
        </w:rPr>
        <w:t xml:space="preserve"> Public Law 115-224 “Strengthening Career and Technical Education for</w:t>
      </w:r>
    </w:p>
    <w:p w14:paraId="3BF62C08" w14:textId="09319F4A"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the 21st Century Act,” also known as Perkins V, requires data-driven decision-making and a</w:t>
      </w:r>
    </w:p>
    <w:p w14:paraId="6E03F8B5" w14:textId="4FB898F9"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 xml:space="preserve"> “local” needs assessment indicating labor market needs to support existing and future Food,</w:t>
      </w:r>
    </w:p>
    <w:p w14:paraId="296934BC" w14:textId="77D1600C"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Agriculture and Natural Resources Education programs; and</w:t>
      </w:r>
    </w:p>
    <w:p w14:paraId="4418E93D" w14:textId="03756DB2" w:rsidR="002E11AB" w:rsidRPr="00F82843" w:rsidRDefault="002E11AB" w:rsidP="00B835BA">
      <w:pPr>
        <w:pStyle w:val="NormalWeb"/>
        <w:spacing w:before="0" w:beforeAutospacing="0" w:after="0" w:afterAutospacing="0" w:line="480" w:lineRule="auto"/>
        <w:ind w:firstLine="720"/>
        <w:rPr>
          <w:rFonts w:ascii="Arial" w:hAnsi="Arial" w:cs="Arial"/>
          <w:sz w:val="21"/>
          <w:szCs w:val="21"/>
        </w:rPr>
      </w:pPr>
      <w:r w:rsidRPr="00F82843">
        <w:rPr>
          <w:rFonts w:ascii="Arial" w:hAnsi="Arial" w:cs="Arial"/>
          <w:b/>
          <w:bCs/>
          <w:color w:val="000000"/>
          <w:sz w:val="21"/>
          <w:szCs w:val="21"/>
        </w:rPr>
        <w:lastRenderedPageBreak/>
        <w:t>WHEREAS</w:t>
      </w:r>
      <w:r w:rsidRPr="00F82843">
        <w:rPr>
          <w:rFonts w:ascii="Arial" w:hAnsi="Arial" w:cs="Arial"/>
          <w:color w:val="000000"/>
          <w:sz w:val="21"/>
          <w:szCs w:val="21"/>
        </w:rPr>
        <w:t>, neither the state Department of Agriculture, the Department of Labor,</w:t>
      </w:r>
    </w:p>
    <w:p w14:paraId="0AB893F1" w14:textId="65406DD3"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 xml:space="preserve">nor the New Jersey Agricultural Experiment Station has comprehensive data for the </w:t>
      </w:r>
      <w:proofErr w:type="gramStart"/>
      <w:r w:rsidRPr="00F82843">
        <w:rPr>
          <w:rFonts w:ascii="Arial" w:hAnsi="Arial" w:cs="Arial"/>
          <w:color w:val="000000"/>
          <w:sz w:val="21"/>
          <w:szCs w:val="21"/>
        </w:rPr>
        <w:t>state’s</w:t>
      </w:r>
      <w:proofErr w:type="gramEnd"/>
    </w:p>
    <w:p w14:paraId="661042AA" w14:textId="16A7D13E"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need of high</w:t>
      </w:r>
      <w:r w:rsidR="00FE1A7F" w:rsidRPr="00F82843">
        <w:rPr>
          <w:rFonts w:ascii="Arial" w:hAnsi="Arial" w:cs="Arial"/>
          <w:color w:val="000000"/>
          <w:sz w:val="21"/>
          <w:szCs w:val="21"/>
        </w:rPr>
        <w:t>-</w:t>
      </w:r>
      <w:r w:rsidRPr="00F82843">
        <w:rPr>
          <w:rFonts w:ascii="Arial" w:hAnsi="Arial" w:cs="Arial"/>
          <w:color w:val="000000"/>
          <w:sz w:val="21"/>
          <w:szCs w:val="21"/>
        </w:rPr>
        <w:t>skill, high</w:t>
      </w:r>
      <w:r w:rsidR="00FE1A7F" w:rsidRPr="00F82843">
        <w:rPr>
          <w:rFonts w:ascii="Arial" w:hAnsi="Arial" w:cs="Arial"/>
          <w:color w:val="000000"/>
          <w:sz w:val="21"/>
          <w:szCs w:val="21"/>
        </w:rPr>
        <w:t>-</w:t>
      </w:r>
      <w:r w:rsidRPr="00F82843">
        <w:rPr>
          <w:rFonts w:ascii="Arial" w:hAnsi="Arial" w:cs="Arial"/>
          <w:color w:val="000000"/>
          <w:sz w:val="21"/>
          <w:szCs w:val="21"/>
        </w:rPr>
        <w:t>wage occupations in the Food, Agriculture or Natural Resources</w:t>
      </w:r>
    </w:p>
    <w:p w14:paraId="18DA63DA" w14:textId="7BB656BC"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sector</w:t>
      </w:r>
      <w:r w:rsidR="00B835BA" w:rsidRPr="00F82843">
        <w:rPr>
          <w:rFonts w:ascii="Arial" w:hAnsi="Arial" w:cs="Arial"/>
          <w:color w:val="000000"/>
          <w:sz w:val="21"/>
          <w:szCs w:val="21"/>
        </w:rPr>
        <w:t>; and</w:t>
      </w:r>
    </w:p>
    <w:p w14:paraId="0D3571D9" w14:textId="4AFDF851" w:rsidR="002E11AB" w:rsidRPr="00F82843" w:rsidRDefault="002E11AB" w:rsidP="00B835BA">
      <w:pPr>
        <w:pStyle w:val="NormalWeb"/>
        <w:spacing w:before="0" w:beforeAutospacing="0" w:after="0" w:afterAutospacing="0" w:line="480" w:lineRule="auto"/>
        <w:ind w:firstLine="720"/>
        <w:rPr>
          <w:rFonts w:ascii="Arial" w:hAnsi="Arial" w:cs="Arial"/>
          <w:sz w:val="21"/>
          <w:szCs w:val="21"/>
        </w:rPr>
      </w:pPr>
      <w:proofErr w:type="gramStart"/>
      <w:r w:rsidRPr="00F82843">
        <w:rPr>
          <w:rFonts w:ascii="Arial" w:hAnsi="Arial" w:cs="Arial"/>
          <w:b/>
          <w:bCs/>
          <w:color w:val="000000"/>
          <w:sz w:val="21"/>
          <w:szCs w:val="21"/>
        </w:rPr>
        <w:t>WHEREAS</w:t>
      </w:r>
      <w:r w:rsidRPr="00F82843">
        <w:rPr>
          <w:rFonts w:ascii="Arial" w:hAnsi="Arial" w:cs="Arial"/>
          <w:color w:val="000000"/>
          <w:sz w:val="21"/>
          <w:szCs w:val="21"/>
        </w:rPr>
        <w:t>,</w:t>
      </w:r>
      <w:proofErr w:type="gramEnd"/>
      <w:r w:rsidRPr="00F82843">
        <w:rPr>
          <w:rFonts w:ascii="Arial" w:hAnsi="Arial" w:cs="Arial"/>
          <w:color w:val="000000"/>
          <w:sz w:val="21"/>
          <w:szCs w:val="21"/>
        </w:rPr>
        <w:t xml:space="preserve"> Perkins V also identifies industry-valued credentials as a qualifier for a</w:t>
      </w:r>
    </w:p>
    <w:p w14:paraId="565D4887" w14:textId="3433BCFB"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rigorous program of study and as a measure of readiness for college and the 21st century</w:t>
      </w:r>
    </w:p>
    <w:p w14:paraId="53B453CF" w14:textId="3FE5B7B5"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world of work; and</w:t>
      </w:r>
    </w:p>
    <w:p w14:paraId="48001433" w14:textId="0C2C0D2D" w:rsidR="002E11AB" w:rsidRPr="00F82843" w:rsidRDefault="002E11AB" w:rsidP="00B835BA">
      <w:pPr>
        <w:pStyle w:val="NormalWeb"/>
        <w:spacing w:before="0" w:beforeAutospacing="0" w:after="0" w:afterAutospacing="0" w:line="480" w:lineRule="auto"/>
        <w:ind w:firstLine="720"/>
        <w:rPr>
          <w:rFonts w:ascii="Arial" w:hAnsi="Arial" w:cs="Arial"/>
          <w:sz w:val="21"/>
          <w:szCs w:val="21"/>
        </w:rPr>
      </w:pPr>
      <w:proofErr w:type="gramStart"/>
      <w:r w:rsidRPr="00F82843">
        <w:rPr>
          <w:rFonts w:ascii="Arial" w:hAnsi="Arial" w:cs="Arial"/>
          <w:b/>
          <w:bCs/>
          <w:color w:val="000000"/>
          <w:sz w:val="21"/>
          <w:szCs w:val="21"/>
        </w:rPr>
        <w:t>WHEREAS</w:t>
      </w:r>
      <w:r w:rsidRPr="00F82843">
        <w:rPr>
          <w:rFonts w:ascii="Arial" w:hAnsi="Arial" w:cs="Arial"/>
          <w:color w:val="000000"/>
          <w:sz w:val="21"/>
          <w:szCs w:val="21"/>
        </w:rPr>
        <w:t>,</w:t>
      </w:r>
      <w:proofErr w:type="gramEnd"/>
      <w:r w:rsidRPr="00F82843">
        <w:rPr>
          <w:rFonts w:ascii="Arial" w:hAnsi="Arial" w:cs="Arial"/>
          <w:color w:val="000000"/>
          <w:sz w:val="21"/>
          <w:szCs w:val="21"/>
        </w:rPr>
        <w:t xml:space="preserve"> the food, agriculture, renewable energy and environmental industry</w:t>
      </w:r>
    </w:p>
    <w:p w14:paraId="4613C6DD" w14:textId="3627A518"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 xml:space="preserve">sector lacks industry-valued credentials, especially credentials appropriate for </w:t>
      </w:r>
      <w:proofErr w:type="gramStart"/>
      <w:r w:rsidRPr="00F82843">
        <w:rPr>
          <w:rFonts w:ascii="Arial" w:hAnsi="Arial" w:cs="Arial"/>
          <w:color w:val="000000"/>
          <w:sz w:val="21"/>
          <w:szCs w:val="21"/>
        </w:rPr>
        <w:t>secondary</w:t>
      </w:r>
      <w:proofErr w:type="gramEnd"/>
    </w:p>
    <w:p w14:paraId="7FC0DA0F" w14:textId="29F56C40"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aged students.</w:t>
      </w:r>
    </w:p>
    <w:p w14:paraId="124EB942" w14:textId="560FF6AD" w:rsidR="002E11AB" w:rsidRPr="00F82843" w:rsidRDefault="00B835BA" w:rsidP="00B835BA">
      <w:pPr>
        <w:pStyle w:val="NormalWeb"/>
        <w:spacing w:before="0" w:beforeAutospacing="0" w:after="0" w:afterAutospacing="0" w:line="480" w:lineRule="auto"/>
        <w:ind w:firstLine="720"/>
        <w:rPr>
          <w:rFonts w:ascii="Arial" w:hAnsi="Arial" w:cs="Arial"/>
          <w:color w:val="000000"/>
          <w:sz w:val="21"/>
          <w:szCs w:val="21"/>
        </w:rPr>
      </w:pPr>
      <w:bookmarkStart w:id="0" w:name="_Hlk150441389"/>
      <w:r w:rsidRPr="00F82843">
        <w:rPr>
          <w:rFonts w:ascii="Arial" w:hAnsi="Arial" w:cs="Arial"/>
          <w:b/>
          <w:color w:val="000000" w:themeColor="text1"/>
          <w:sz w:val="21"/>
          <w:szCs w:val="21"/>
        </w:rPr>
        <w:t>NOW, THEREFORE, BE IT RESOLVED</w:t>
      </w:r>
      <w:r w:rsidRPr="00F82843">
        <w:rPr>
          <w:rFonts w:ascii="Arial" w:hAnsi="Arial" w:cs="Arial"/>
          <w:color w:val="000000" w:themeColor="text1"/>
          <w:sz w:val="21"/>
          <w:szCs w:val="21"/>
        </w:rPr>
        <w:t>, that we, the delegates to the 10</w:t>
      </w:r>
      <w:r w:rsidR="00FE5FCC" w:rsidRPr="00F82843">
        <w:rPr>
          <w:rFonts w:ascii="Arial" w:hAnsi="Arial" w:cs="Arial"/>
          <w:color w:val="000000" w:themeColor="text1"/>
          <w:sz w:val="21"/>
          <w:szCs w:val="21"/>
        </w:rPr>
        <w:t>9</w:t>
      </w:r>
      <w:r w:rsidRPr="00F82843">
        <w:rPr>
          <w:rFonts w:ascii="Arial" w:hAnsi="Arial" w:cs="Arial"/>
          <w:color w:val="000000" w:themeColor="text1"/>
          <w:sz w:val="21"/>
          <w:szCs w:val="21"/>
          <w:vertAlign w:val="superscript"/>
        </w:rPr>
        <w:t>th</w:t>
      </w:r>
      <w:r w:rsidRPr="00F82843">
        <w:rPr>
          <w:rFonts w:ascii="Arial" w:hAnsi="Arial" w:cs="Arial"/>
          <w:color w:val="000000" w:themeColor="text1"/>
          <w:sz w:val="21"/>
          <w:szCs w:val="21"/>
        </w:rPr>
        <w:t xml:space="preserve"> State Agricultural Convention, assembled in Atlantic City, New Jersey, on February </w:t>
      </w:r>
      <w:r w:rsidR="00FE5FCC" w:rsidRPr="00F82843">
        <w:rPr>
          <w:rFonts w:ascii="Arial" w:hAnsi="Arial" w:cs="Arial"/>
          <w:color w:val="000000" w:themeColor="text1"/>
          <w:sz w:val="21"/>
          <w:szCs w:val="21"/>
        </w:rPr>
        <w:t>7-8</w:t>
      </w:r>
      <w:r w:rsidRPr="00F82843">
        <w:rPr>
          <w:rFonts w:ascii="Arial" w:hAnsi="Arial" w:cs="Arial"/>
          <w:color w:val="000000" w:themeColor="text1"/>
          <w:sz w:val="21"/>
          <w:szCs w:val="21"/>
        </w:rPr>
        <w:t>, 202</w:t>
      </w:r>
      <w:r w:rsidR="00FE5FCC" w:rsidRPr="00F82843">
        <w:rPr>
          <w:rFonts w:ascii="Arial" w:hAnsi="Arial" w:cs="Arial"/>
          <w:color w:val="000000" w:themeColor="text1"/>
          <w:sz w:val="21"/>
          <w:szCs w:val="21"/>
        </w:rPr>
        <w:t>4</w:t>
      </w:r>
      <w:r w:rsidRPr="00F82843">
        <w:rPr>
          <w:rFonts w:ascii="Arial" w:hAnsi="Arial" w:cs="Arial"/>
          <w:color w:val="000000" w:themeColor="text1"/>
          <w:sz w:val="21"/>
          <w:szCs w:val="21"/>
        </w:rPr>
        <w:t>,</w:t>
      </w:r>
      <w:r w:rsidR="002E11AB" w:rsidRPr="00F82843">
        <w:rPr>
          <w:rFonts w:ascii="Arial" w:hAnsi="Arial" w:cs="Arial"/>
          <w:sz w:val="21"/>
          <w:szCs w:val="21"/>
        </w:rPr>
        <w:t xml:space="preserve"> support</w:t>
      </w:r>
      <w:r w:rsidRPr="00F82843">
        <w:rPr>
          <w:rFonts w:ascii="Arial" w:hAnsi="Arial" w:cs="Arial"/>
          <w:sz w:val="21"/>
          <w:szCs w:val="21"/>
        </w:rPr>
        <w:t xml:space="preserve"> </w:t>
      </w:r>
      <w:r w:rsidR="002E11AB" w:rsidRPr="00F82843">
        <w:rPr>
          <w:rFonts w:ascii="Arial" w:hAnsi="Arial" w:cs="Arial"/>
          <w:color w:val="000000"/>
          <w:sz w:val="21"/>
          <w:szCs w:val="21"/>
        </w:rPr>
        <w:t>the development of new agriculture programs in parts of the state where human capital is</w:t>
      </w:r>
      <w:r w:rsidRPr="00F82843">
        <w:rPr>
          <w:rFonts w:ascii="Arial" w:hAnsi="Arial" w:cs="Arial"/>
          <w:color w:val="000000"/>
          <w:sz w:val="21"/>
          <w:szCs w:val="21"/>
        </w:rPr>
        <w:t xml:space="preserve"> </w:t>
      </w:r>
      <w:r w:rsidR="002E11AB" w:rsidRPr="00F82843">
        <w:rPr>
          <w:rFonts w:ascii="Arial" w:hAnsi="Arial" w:cs="Arial"/>
          <w:color w:val="000000"/>
          <w:sz w:val="21"/>
          <w:szCs w:val="21"/>
        </w:rPr>
        <w:t>most needed to serve the broad agriculture industry and recommend the Department</w:t>
      </w:r>
      <w:r w:rsidRPr="00F82843">
        <w:rPr>
          <w:rFonts w:ascii="Arial" w:hAnsi="Arial" w:cs="Arial"/>
          <w:color w:val="000000"/>
          <w:sz w:val="21"/>
          <w:szCs w:val="21"/>
        </w:rPr>
        <w:t xml:space="preserve"> </w:t>
      </w:r>
      <w:r w:rsidR="002E11AB" w:rsidRPr="00F82843">
        <w:rPr>
          <w:rFonts w:ascii="Arial" w:hAnsi="Arial" w:cs="Arial"/>
          <w:color w:val="000000"/>
          <w:sz w:val="21"/>
          <w:szCs w:val="21"/>
        </w:rPr>
        <w:t>collaborate with the New Jersey Department of Education to secure funds to be used by</w:t>
      </w:r>
      <w:r w:rsidRPr="00F82843">
        <w:rPr>
          <w:rFonts w:ascii="Arial" w:hAnsi="Arial" w:cs="Arial"/>
          <w:color w:val="000000"/>
          <w:sz w:val="21"/>
          <w:szCs w:val="21"/>
        </w:rPr>
        <w:t xml:space="preserve"> </w:t>
      </w:r>
      <w:r w:rsidR="002E11AB" w:rsidRPr="00F82843">
        <w:rPr>
          <w:rFonts w:ascii="Arial" w:hAnsi="Arial" w:cs="Arial"/>
          <w:color w:val="000000"/>
          <w:sz w:val="21"/>
          <w:szCs w:val="21"/>
        </w:rPr>
        <w:t>Rutgers NJAES to conduct a needs assessment for high</w:t>
      </w:r>
      <w:r w:rsidR="00BB7930" w:rsidRPr="00F82843">
        <w:rPr>
          <w:rFonts w:ascii="Arial" w:hAnsi="Arial" w:cs="Arial"/>
          <w:color w:val="000000"/>
          <w:sz w:val="21"/>
          <w:szCs w:val="21"/>
        </w:rPr>
        <w:t>-</w:t>
      </w:r>
      <w:r w:rsidR="002E11AB" w:rsidRPr="00F82843">
        <w:rPr>
          <w:rFonts w:ascii="Arial" w:hAnsi="Arial" w:cs="Arial"/>
          <w:color w:val="000000"/>
          <w:sz w:val="21"/>
          <w:szCs w:val="21"/>
        </w:rPr>
        <w:t>skill, high</w:t>
      </w:r>
      <w:r w:rsidR="00BB7930" w:rsidRPr="00F82843">
        <w:rPr>
          <w:rFonts w:ascii="Arial" w:hAnsi="Arial" w:cs="Arial"/>
          <w:color w:val="000000"/>
          <w:sz w:val="21"/>
          <w:szCs w:val="21"/>
        </w:rPr>
        <w:t>-</w:t>
      </w:r>
      <w:r w:rsidR="002E11AB" w:rsidRPr="00F82843">
        <w:rPr>
          <w:rFonts w:ascii="Arial" w:hAnsi="Arial" w:cs="Arial"/>
          <w:color w:val="000000"/>
          <w:sz w:val="21"/>
          <w:szCs w:val="21"/>
        </w:rPr>
        <w:t>wage Food, Agriculture</w:t>
      </w:r>
      <w:r w:rsidRPr="00F82843">
        <w:rPr>
          <w:rFonts w:ascii="Arial" w:hAnsi="Arial" w:cs="Arial"/>
          <w:color w:val="000000"/>
          <w:sz w:val="21"/>
          <w:szCs w:val="21"/>
        </w:rPr>
        <w:t xml:space="preserve"> </w:t>
      </w:r>
      <w:r w:rsidR="002E11AB" w:rsidRPr="00F82843">
        <w:rPr>
          <w:rFonts w:ascii="Arial" w:hAnsi="Arial" w:cs="Arial"/>
          <w:color w:val="000000"/>
          <w:sz w:val="21"/>
          <w:szCs w:val="21"/>
        </w:rPr>
        <w:t>and Natural Resources occupations to help support existing and future established Food,</w:t>
      </w:r>
      <w:r w:rsidRPr="00F82843">
        <w:rPr>
          <w:rFonts w:ascii="Arial" w:hAnsi="Arial" w:cs="Arial"/>
          <w:color w:val="000000"/>
          <w:sz w:val="21"/>
          <w:szCs w:val="21"/>
        </w:rPr>
        <w:t xml:space="preserve"> </w:t>
      </w:r>
      <w:r w:rsidR="002E11AB" w:rsidRPr="00F82843">
        <w:rPr>
          <w:rFonts w:ascii="Arial" w:hAnsi="Arial" w:cs="Arial"/>
          <w:color w:val="000000"/>
          <w:sz w:val="21"/>
          <w:szCs w:val="21"/>
        </w:rPr>
        <w:t>Agriculture and Natural Resources Education programs.</w:t>
      </w:r>
    </w:p>
    <w:bookmarkEnd w:id="0"/>
    <w:p w14:paraId="3B5AA507" w14:textId="4DC531B8" w:rsidR="002E11AB" w:rsidRPr="00F82843" w:rsidRDefault="002E11AB" w:rsidP="00B835BA">
      <w:pPr>
        <w:pStyle w:val="NormalWeb"/>
        <w:spacing w:before="0" w:beforeAutospacing="0" w:after="0" w:afterAutospacing="0" w:line="480" w:lineRule="auto"/>
        <w:ind w:firstLine="720"/>
        <w:rPr>
          <w:rFonts w:ascii="Arial" w:hAnsi="Arial" w:cs="Arial"/>
          <w:sz w:val="21"/>
          <w:szCs w:val="21"/>
        </w:rPr>
      </w:pPr>
      <w:r w:rsidRPr="00F82843">
        <w:rPr>
          <w:rFonts w:ascii="Arial" w:hAnsi="Arial" w:cs="Arial"/>
          <w:b/>
          <w:bCs/>
          <w:color w:val="000000"/>
          <w:sz w:val="21"/>
          <w:szCs w:val="21"/>
        </w:rPr>
        <w:t xml:space="preserve">BE IT </w:t>
      </w:r>
      <w:proofErr w:type="gramStart"/>
      <w:r w:rsidRPr="00F82843">
        <w:rPr>
          <w:rFonts w:ascii="Arial" w:hAnsi="Arial" w:cs="Arial"/>
          <w:b/>
          <w:bCs/>
          <w:color w:val="000000"/>
          <w:sz w:val="21"/>
          <w:szCs w:val="21"/>
        </w:rPr>
        <w:t>FURTHER RESOLVED</w:t>
      </w:r>
      <w:r w:rsidRPr="00F82843">
        <w:rPr>
          <w:rFonts w:ascii="Arial" w:hAnsi="Arial" w:cs="Arial"/>
          <w:color w:val="000000"/>
          <w:sz w:val="21"/>
          <w:szCs w:val="21"/>
        </w:rPr>
        <w:t>,</w:t>
      </w:r>
      <w:proofErr w:type="gramEnd"/>
      <w:r w:rsidRPr="00F82843">
        <w:rPr>
          <w:rFonts w:ascii="Arial" w:hAnsi="Arial" w:cs="Arial"/>
          <w:color w:val="000000"/>
          <w:sz w:val="21"/>
          <w:szCs w:val="21"/>
        </w:rPr>
        <w:t xml:space="preserve"> that Agriculture, Food and Natural Resources Education be included as part of the solution to farm viability.</w:t>
      </w:r>
      <w:r w:rsidR="00812E8E" w:rsidRPr="00F82843">
        <w:rPr>
          <w:rFonts w:ascii="Arial" w:hAnsi="Arial" w:cs="Arial"/>
          <w:color w:val="000000"/>
          <w:sz w:val="21"/>
          <w:szCs w:val="21"/>
        </w:rPr>
        <w:t xml:space="preserve">  </w:t>
      </w:r>
    </w:p>
    <w:p w14:paraId="5143F9C5" w14:textId="204CCBA0" w:rsidR="002E11AB" w:rsidRPr="00F82843" w:rsidRDefault="002E11AB" w:rsidP="00F82843">
      <w:pPr>
        <w:pStyle w:val="NormalWeb"/>
        <w:spacing w:before="0" w:beforeAutospacing="0" w:after="0" w:afterAutospacing="0" w:line="480" w:lineRule="auto"/>
        <w:ind w:firstLine="720"/>
        <w:rPr>
          <w:rFonts w:ascii="Arial" w:hAnsi="Arial" w:cs="Arial"/>
          <w:sz w:val="21"/>
          <w:szCs w:val="21"/>
        </w:rPr>
      </w:pPr>
      <w:r w:rsidRPr="00F82843">
        <w:rPr>
          <w:rFonts w:ascii="Arial" w:hAnsi="Arial" w:cs="Arial"/>
          <w:b/>
          <w:bCs/>
          <w:color w:val="000000"/>
          <w:sz w:val="21"/>
          <w:szCs w:val="21"/>
        </w:rPr>
        <w:t xml:space="preserve">BE IT </w:t>
      </w:r>
      <w:proofErr w:type="gramStart"/>
      <w:r w:rsidRPr="00F82843">
        <w:rPr>
          <w:rFonts w:ascii="Arial" w:hAnsi="Arial" w:cs="Arial"/>
          <w:b/>
          <w:bCs/>
          <w:color w:val="000000"/>
          <w:sz w:val="21"/>
          <w:szCs w:val="21"/>
        </w:rPr>
        <w:t>FURTHER RESOLVED,</w:t>
      </w:r>
      <w:proofErr w:type="gramEnd"/>
      <w:r w:rsidRPr="00F82843">
        <w:rPr>
          <w:rFonts w:ascii="Arial" w:hAnsi="Arial" w:cs="Arial"/>
          <w:color w:val="000000"/>
          <w:sz w:val="21"/>
          <w:szCs w:val="21"/>
        </w:rPr>
        <w:t xml:space="preserve"> that we support the creation of statewide industry</w:t>
      </w:r>
      <w:r w:rsidR="00BB7930" w:rsidRPr="00F82843">
        <w:rPr>
          <w:rFonts w:ascii="Arial" w:hAnsi="Arial" w:cs="Arial"/>
          <w:color w:val="000000"/>
          <w:sz w:val="21"/>
          <w:szCs w:val="21"/>
        </w:rPr>
        <w:t>-</w:t>
      </w:r>
      <w:r w:rsidRPr="00F82843">
        <w:rPr>
          <w:rFonts w:ascii="Arial" w:hAnsi="Arial" w:cs="Arial"/>
          <w:color w:val="000000"/>
          <w:sz w:val="21"/>
          <w:szCs w:val="21"/>
        </w:rPr>
        <w:t>valued credentials for secondary-aged students in cooperation with industry trade</w:t>
      </w:r>
    </w:p>
    <w:p w14:paraId="37D1DE72" w14:textId="41A923A9"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organizations.</w:t>
      </w:r>
    </w:p>
    <w:p w14:paraId="094F9A21" w14:textId="2AD95787" w:rsidR="002E11AB" w:rsidRPr="00F82843" w:rsidRDefault="002E11AB" w:rsidP="00B835BA">
      <w:pPr>
        <w:pStyle w:val="NormalWeb"/>
        <w:spacing w:before="0" w:beforeAutospacing="0" w:after="0" w:afterAutospacing="0" w:line="480" w:lineRule="auto"/>
        <w:ind w:firstLine="720"/>
        <w:rPr>
          <w:rFonts w:ascii="Arial" w:hAnsi="Arial" w:cs="Arial"/>
          <w:sz w:val="21"/>
          <w:szCs w:val="21"/>
        </w:rPr>
      </w:pPr>
      <w:r w:rsidRPr="00F82843">
        <w:rPr>
          <w:rFonts w:ascii="Arial" w:hAnsi="Arial" w:cs="Arial"/>
          <w:b/>
          <w:bCs/>
          <w:color w:val="000000"/>
          <w:sz w:val="21"/>
          <w:szCs w:val="21"/>
        </w:rPr>
        <w:t xml:space="preserve">BE IT </w:t>
      </w:r>
      <w:proofErr w:type="gramStart"/>
      <w:r w:rsidRPr="00F82843">
        <w:rPr>
          <w:rFonts w:ascii="Arial" w:hAnsi="Arial" w:cs="Arial"/>
          <w:b/>
          <w:bCs/>
          <w:color w:val="000000"/>
          <w:sz w:val="21"/>
          <w:szCs w:val="21"/>
        </w:rPr>
        <w:t>FURTHER RESOLVED</w:t>
      </w:r>
      <w:r w:rsidRPr="00F82843">
        <w:rPr>
          <w:rFonts w:ascii="Arial" w:hAnsi="Arial" w:cs="Arial"/>
          <w:color w:val="000000"/>
          <w:sz w:val="21"/>
          <w:szCs w:val="21"/>
        </w:rPr>
        <w:t>,</w:t>
      </w:r>
      <w:proofErr w:type="gramEnd"/>
      <w:r w:rsidRPr="00F82843">
        <w:rPr>
          <w:rFonts w:ascii="Arial" w:hAnsi="Arial" w:cs="Arial"/>
          <w:color w:val="000000"/>
          <w:sz w:val="21"/>
          <w:szCs w:val="21"/>
        </w:rPr>
        <w:t xml:space="preserve"> that we support and further encourage the recent</w:t>
      </w:r>
    </w:p>
    <w:p w14:paraId="4DD887E1" w14:textId="2BEF675A"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efforts made by the School of Environmental and Biological Sciences (SEBS) to improve and</w:t>
      </w:r>
    </w:p>
    <w:p w14:paraId="06E19CCE" w14:textId="1A5CA344"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market the five-year agricultural science education program that currently exists; the</w:t>
      </w:r>
    </w:p>
    <w:p w14:paraId="18494B0D" w14:textId="6EF02AB0"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development of the agricultural education option in the undergraduate major in Agriculture</w:t>
      </w:r>
    </w:p>
    <w:p w14:paraId="4ED0FEC0" w14:textId="0EA28A9E"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lastRenderedPageBreak/>
        <w:t>and Food Systems, including the development of the courses focusing specifically on</w:t>
      </w:r>
    </w:p>
    <w:p w14:paraId="42C9DB19" w14:textId="0CAC7970"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 xml:space="preserve">agricultural </w:t>
      </w:r>
      <w:proofErr w:type="gramStart"/>
      <w:r w:rsidRPr="00F82843">
        <w:rPr>
          <w:rFonts w:ascii="Arial" w:hAnsi="Arial" w:cs="Arial"/>
          <w:color w:val="000000"/>
          <w:sz w:val="21"/>
          <w:szCs w:val="21"/>
        </w:rPr>
        <w:t>education;</w:t>
      </w:r>
      <w:proofErr w:type="gramEnd"/>
      <w:r w:rsidRPr="00F82843">
        <w:rPr>
          <w:rFonts w:ascii="Arial" w:hAnsi="Arial" w:cs="Arial"/>
          <w:color w:val="000000"/>
          <w:sz w:val="21"/>
          <w:szCs w:val="21"/>
        </w:rPr>
        <w:t xml:space="preserve"> efforts made by SEBS to utilize the Curriculum for Agricultural</w:t>
      </w:r>
    </w:p>
    <w:p w14:paraId="54E735A2" w14:textId="43EEB45E"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Science Education to recruit high</w:t>
      </w:r>
      <w:r w:rsidR="009A35A9">
        <w:rPr>
          <w:rFonts w:ascii="Arial" w:hAnsi="Arial" w:cs="Arial"/>
          <w:color w:val="000000"/>
          <w:sz w:val="21"/>
          <w:szCs w:val="21"/>
        </w:rPr>
        <w:t>-</w:t>
      </w:r>
      <w:r w:rsidRPr="00F82843">
        <w:rPr>
          <w:rFonts w:ascii="Arial" w:hAnsi="Arial" w:cs="Arial"/>
          <w:color w:val="000000"/>
          <w:sz w:val="21"/>
          <w:szCs w:val="21"/>
        </w:rPr>
        <w:t xml:space="preserve">quality undergraduates interested in agriculture </w:t>
      </w:r>
      <w:proofErr w:type="gramStart"/>
      <w:r w:rsidRPr="00F82843">
        <w:rPr>
          <w:rFonts w:ascii="Arial" w:hAnsi="Arial" w:cs="Arial"/>
          <w:color w:val="000000"/>
          <w:sz w:val="21"/>
          <w:szCs w:val="21"/>
        </w:rPr>
        <w:t>careers;</w:t>
      </w:r>
      <w:proofErr w:type="gramEnd"/>
    </w:p>
    <w:p w14:paraId="450162BD" w14:textId="645E9086"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and the development of the post-bachelor’s program at the Rutgers Graduate School of</w:t>
      </w:r>
    </w:p>
    <w:p w14:paraId="6135D329" w14:textId="1ADB506E"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Education (GSE), developed and offered jointly with the Rutgers School of Environmental</w:t>
      </w:r>
    </w:p>
    <w:p w14:paraId="68F2B850" w14:textId="6AA94714"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and Biological Sciences, leading to the degree of Ed.M. in Agricultural Science Education.</w:t>
      </w:r>
    </w:p>
    <w:p w14:paraId="4295CEE5" w14:textId="6EFF95F4" w:rsidR="002E11AB" w:rsidRPr="00F82843" w:rsidRDefault="002E11AB" w:rsidP="00B835BA">
      <w:pPr>
        <w:pStyle w:val="NormalWeb"/>
        <w:spacing w:before="0" w:beforeAutospacing="0" w:after="0" w:afterAutospacing="0" w:line="480" w:lineRule="auto"/>
        <w:ind w:firstLine="720"/>
        <w:rPr>
          <w:rFonts w:ascii="Arial" w:hAnsi="Arial" w:cs="Arial"/>
          <w:sz w:val="21"/>
          <w:szCs w:val="21"/>
        </w:rPr>
      </w:pPr>
      <w:r w:rsidRPr="00F82843">
        <w:rPr>
          <w:rFonts w:ascii="Arial" w:hAnsi="Arial" w:cs="Arial"/>
          <w:b/>
          <w:bCs/>
          <w:color w:val="000000"/>
          <w:sz w:val="21"/>
          <w:szCs w:val="21"/>
        </w:rPr>
        <w:t xml:space="preserve">BE IT </w:t>
      </w:r>
      <w:proofErr w:type="gramStart"/>
      <w:r w:rsidRPr="00F82843">
        <w:rPr>
          <w:rFonts w:ascii="Arial" w:hAnsi="Arial" w:cs="Arial"/>
          <w:b/>
          <w:bCs/>
          <w:color w:val="000000"/>
          <w:sz w:val="21"/>
          <w:szCs w:val="21"/>
        </w:rPr>
        <w:t>FURTHER RESOLVED</w:t>
      </w:r>
      <w:r w:rsidRPr="00F82843">
        <w:rPr>
          <w:rFonts w:ascii="Arial" w:hAnsi="Arial" w:cs="Arial"/>
          <w:color w:val="000000"/>
          <w:sz w:val="21"/>
          <w:szCs w:val="21"/>
        </w:rPr>
        <w:t>,</w:t>
      </w:r>
      <w:proofErr w:type="gramEnd"/>
      <w:r w:rsidRPr="00F82843">
        <w:rPr>
          <w:rFonts w:ascii="Arial" w:hAnsi="Arial" w:cs="Arial"/>
          <w:color w:val="000000"/>
          <w:sz w:val="21"/>
          <w:szCs w:val="21"/>
        </w:rPr>
        <w:t xml:space="preserve"> that we support continuing a strong and viable Food,</w:t>
      </w:r>
    </w:p>
    <w:p w14:paraId="082F0E5F" w14:textId="7D2B3CA8"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Agriculture and Natural Resources Education program in New Jersey through a continuing</w:t>
      </w:r>
    </w:p>
    <w:p w14:paraId="10470A90" w14:textId="7EC2ED8B"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memorandum of understanding between the New Jersey Department of Education and the</w:t>
      </w:r>
    </w:p>
    <w:p w14:paraId="106CE4B2" w14:textId="171FD8B9"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New Jersey Department of Agriculture; support continual improvement of resources and</w:t>
      </w:r>
    </w:p>
    <w:p w14:paraId="3C8E44D9" w14:textId="3BC9E1FC"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 xml:space="preserve">services to all New Jersey instructional programs for food, </w:t>
      </w:r>
      <w:proofErr w:type="gramStart"/>
      <w:r w:rsidRPr="00F82843">
        <w:rPr>
          <w:rFonts w:ascii="Arial" w:hAnsi="Arial" w:cs="Arial"/>
          <w:color w:val="000000"/>
          <w:sz w:val="21"/>
          <w:szCs w:val="21"/>
        </w:rPr>
        <w:t>agriculture</w:t>
      </w:r>
      <w:proofErr w:type="gramEnd"/>
      <w:r w:rsidRPr="00F82843">
        <w:rPr>
          <w:rFonts w:ascii="Arial" w:hAnsi="Arial" w:cs="Arial"/>
          <w:color w:val="000000"/>
          <w:sz w:val="21"/>
          <w:szCs w:val="21"/>
        </w:rPr>
        <w:t xml:space="preserve"> and natural resources</w:t>
      </w:r>
    </w:p>
    <w:p w14:paraId="38F41DE9" w14:textId="30A0FE71" w:rsidR="002E11AB" w:rsidRPr="00F82843" w:rsidRDefault="002E11AB" w:rsidP="00812E8E">
      <w:pPr>
        <w:pStyle w:val="NormalWeb"/>
        <w:spacing w:before="0" w:beforeAutospacing="0" w:after="0" w:afterAutospacing="0" w:line="480" w:lineRule="auto"/>
        <w:rPr>
          <w:rFonts w:ascii="Arial" w:hAnsi="Arial" w:cs="Arial"/>
          <w:sz w:val="21"/>
          <w:szCs w:val="21"/>
        </w:rPr>
      </w:pPr>
      <w:r w:rsidRPr="00F82843">
        <w:rPr>
          <w:rFonts w:ascii="Arial" w:hAnsi="Arial" w:cs="Arial"/>
          <w:color w:val="000000"/>
          <w:sz w:val="21"/>
          <w:szCs w:val="21"/>
        </w:rPr>
        <w:t>education at the middle, secondary</w:t>
      </w:r>
      <w:r w:rsidR="009A35A9">
        <w:rPr>
          <w:rFonts w:ascii="Arial" w:hAnsi="Arial" w:cs="Arial"/>
          <w:color w:val="000000"/>
          <w:sz w:val="21"/>
          <w:szCs w:val="21"/>
        </w:rPr>
        <w:t>,</w:t>
      </w:r>
      <w:r w:rsidRPr="00F82843">
        <w:rPr>
          <w:rFonts w:ascii="Arial" w:hAnsi="Arial" w:cs="Arial"/>
          <w:color w:val="000000"/>
          <w:sz w:val="21"/>
          <w:szCs w:val="21"/>
        </w:rPr>
        <w:t xml:space="preserve"> and post-secondary levels; support the development of</w:t>
      </w:r>
    </w:p>
    <w:p w14:paraId="082C4EC3" w14:textId="02126409" w:rsidR="002E11AB" w:rsidRPr="00F82843" w:rsidRDefault="002E11AB" w:rsidP="00812E8E">
      <w:pPr>
        <w:pStyle w:val="NormalWeb"/>
        <w:spacing w:before="0" w:beforeAutospacing="0" w:after="0" w:afterAutospacing="0" w:line="480" w:lineRule="auto"/>
        <w:rPr>
          <w:rFonts w:ascii="Arial" w:hAnsi="Arial" w:cs="Arial"/>
          <w:color w:val="000000"/>
          <w:sz w:val="21"/>
          <w:szCs w:val="21"/>
        </w:rPr>
      </w:pPr>
      <w:r w:rsidRPr="00F82843">
        <w:rPr>
          <w:rFonts w:ascii="Arial" w:hAnsi="Arial" w:cs="Arial"/>
          <w:color w:val="000000"/>
          <w:sz w:val="21"/>
          <w:szCs w:val="21"/>
        </w:rPr>
        <w:t>innovative academically/STEM-enhanced agriculture instructional programs</w:t>
      </w:r>
      <w:r w:rsidR="00BB7930" w:rsidRPr="00F82843">
        <w:rPr>
          <w:rFonts w:ascii="Arial" w:hAnsi="Arial" w:cs="Arial"/>
          <w:color w:val="000000"/>
          <w:sz w:val="21"/>
          <w:szCs w:val="21"/>
        </w:rPr>
        <w:t>,</w:t>
      </w:r>
      <w:r w:rsidRPr="00F82843">
        <w:rPr>
          <w:rFonts w:ascii="Arial" w:hAnsi="Arial" w:cs="Arial"/>
          <w:color w:val="000000"/>
          <w:sz w:val="21"/>
          <w:szCs w:val="21"/>
        </w:rPr>
        <w:t xml:space="preserve"> and support the</w:t>
      </w:r>
    </w:p>
    <w:p w14:paraId="7AC4E305" w14:textId="684491E6" w:rsidR="008C4F8E" w:rsidRPr="00F82843" w:rsidRDefault="008C4F8E" w:rsidP="00812E8E">
      <w:pPr>
        <w:pStyle w:val="NormalWeb"/>
        <w:spacing w:before="0" w:beforeAutospacing="0" w:after="0" w:afterAutospacing="0" w:line="480" w:lineRule="auto"/>
        <w:rPr>
          <w:rFonts w:ascii="Arial" w:hAnsi="Arial" w:cs="Arial"/>
          <w:color w:val="000000"/>
          <w:sz w:val="21"/>
          <w:szCs w:val="21"/>
        </w:rPr>
      </w:pPr>
      <w:r w:rsidRPr="00F82843">
        <w:rPr>
          <w:rFonts w:ascii="Arial" w:hAnsi="Arial" w:cs="Arial"/>
          <w:color w:val="000000"/>
          <w:sz w:val="21"/>
          <w:szCs w:val="21"/>
        </w:rPr>
        <w:t xml:space="preserve">increase in </w:t>
      </w:r>
      <w:proofErr w:type="gramStart"/>
      <w:r w:rsidRPr="00F82843">
        <w:rPr>
          <w:rFonts w:ascii="Arial" w:hAnsi="Arial" w:cs="Arial"/>
          <w:color w:val="000000"/>
          <w:sz w:val="21"/>
          <w:szCs w:val="21"/>
        </w:rPr>
        <w:t>supply</w:t>
      </w:r>
      <w:proofErr w:type="gramEnd"/>
      <w:r w:rsidRPr="00F82843">
        <w:rPr>
          <w:rFonts w:ascii="Arial" w:hAnsi="Arial" w:cs="Arial"/>
          <w:color w:val="000000"/>
          <w:sz w:val="21"/>
          <w:szCs w:val="21"/>
        </w:rPr>
        <w:t xml:space="preserve"> of teachers.</w:t>
      </w:r>
    </w:p>
    <w:p w14:paraId="16650816" w14:textId="50D0C0D7" w:rsidR="008C5F67" w:rsidRPr="00F82843" w:rsidRDefault="00CC5E86" w:rsidP="00F82843">
      <w:pPr>
        <w:pStyle w:val="NormalWeb"/>
        <w:spacing w:before="0" w:beforeAutospacing="0" w:after="0" w:afterAutospacing="0" w:line="480" w:lineRule="auto"/>
        <w:ind w:firstLine="720"/>
        <w:rPr>
          <w:rFonts w:ascii="Arial" w:hAnsi="Arial" w:cs="Arial"/>
          <w:sz w:val="21"/>
          <w:szCs w:val="21"/>
        </w:rPr>
      </w:pPr>
      <w:r w:rsidRPr="00F82843">
        <w:rPr>
          <w:rFonts w:ascii="Arial" w:hAnsi="Arial" w:cs="Arial"/>
          <w:b/>
          <w:bCs/>
          <w:sz w:val="21"/>
          <w:szCs w:val="21"/>
        </w:rPr>
        <w:t>BE IT FURTHER RESOLVED</w:t>
      </w:r>
      <w:r w:rsidRPr="00F82843">
        <w:rPr>
          <w:rFonts w:ascii="Arial" w:hAnsi="Arial" w:cs="Arial"/>
          <w:sz w:val="21"/>
          <w:szCs w:val="21"/>
        </w:rPr>
        <w:t>, that it is recommended that the community colleges and vo-tech schools work in additional coordination with the New Jersey Department of Agriculture, N</w:t>
      </w:r>
      <w:r w:rsidR="00C20DE7" w:rsidRPr="00F82843">
        <w:rPr>
          <w:rFonts w:ascii="Arial" w:hAnsi="Arial" w:cs="Arial"/>
          <w:sz w:val="21"/>
          <w:szCs w:val="21"/>
        </w:rPr>
        <w:t xml:space="preserve">ew </w:t>
      </w:r>
      <w:r w:rsidRPr="00F82843">
        <w:rPr>
          <w:rFonts w:ascii="Arial" w:hAnsi="Arial" w:cs="Arial"/>
          <w:sz w:val="21"/>
          <w:szCs w:val="21"/>
        </w:rPr>
        <w:t>J</w:t>
      </w:r>
      <w:r w:rsidR="00C20DE7" w:rsidRPr="00F82843">
        <w:rPr>
          <w:rFonts w:ascii="Arial" w:hAnsi="Arial" w:cs="Arial"/>
          <w:sz w:val="21"/>
          <w:szCs w:val="21"/>
        </w:rPr>
        <w:t>ersey</w:t>
      </w:r>
      <w:r w:rsidRPr="00F82843">
        <w:rPr>
          <w:rFonts w:ascii="Arial" w:hAnsi="Arial" w:cs="Arial"/>
          <w:sz w:val="21"/>
          <w:szCs w:val="21"/>
        </w:rPr>
        <w:t xml:space="preserve"> Farm Bureau</w:t>
      </w:r>
      <w:r w:rsidR="00C20DE7" w:rsidRPr="00F82843">
        <w:rPr>
          <w:rFonts w:ascii="Arial" w:hAnsi="Arial" w:cs="Arial"/>
          <w:sz w:val="21"/>
          <w:szCs w:val="21"/>
        </w:rPr>
        <w:t>,</w:t>
      </w:r>
      <w:r w:rsidRPr="00F82843">
        <w:rPr>
          <w:rFonts w:ascii="Arial" w:hAnsi="Arial" w:cs="Arial"/>
          <w:sz w:val="21"/>
          <w:szCs w:val="21"/>
        </w:rPr>
        <w:t xml:space="preserve"> and the many non-profit farming organizations who have expertise and presently now offer workshops and conferences in classroom and in field</w:t>
      </w:r>
      <w:r w:rsidR="00C20DE7" w:rsidRPr="00F82843">
        <w:rPr>
          <w:rFonts w:ascii="Arial" w:hAnsi="Arial" w:cs="Arial"/>
          <w:sz w:val="21"/>
          <w:szCs w:val="21"/>
        </w:rPr>
        <w:t xml:space="preserve">, </w:t>
      </w:r>
      <w:r w:rsidRPr="00F82843">
        <w:rPr>
          <w:rFonts w:ascii="Arial" w:hAnsi="Arial" w:cs="Arial"/>
          <w:sz w:val="21"/>
          <w:szCs w:val="21"/>
        </w:rPr>
        <w:t>to concurrently request state dedicated funding from our legislature for their community colleges, poly</w:t>
      </w:r>
      <w:r w:rsidR="00C20DE7" w:rsidRPr="00F82843">
        <w:rPr>
          <w:rFonts w:ascii="Arial" w:hAnsi="Arial" w:cs="Arial"/>
          <w:sz w:val="21"/>
          <w:szCs w:val="21"/>
        </w:rPr>
        <w:t>-</w:t>
      </w:r>
      <w:r w:rsidRPr="00F82843">
        <w:rPr>
          <w:rFonts w:ascii="Arial" w:hAnsi="Arial" w:cs="Arial"/>
          <w:sz w:val="21"/>
          <w:szCs w:val="21"/>
        </w:rPr>
        <w:t>techs</w:t>
      </w:r>
      <w:r w:rsidR="009A35A9">
        <w:rPr>
          <w:rFonts w:ascii="Arial" w:hAnsi="Arial" w:cs="Arial"/>
          <w:sz w:val="21"/>
          <w:szCs w:val="21"/>
        </w:rPr>
        <w:t>,</w:t>
      </w:r>
      <w:r w:rsidRPr="00F82843">
        <w:rPr>
          <w:rFonts w:ascii="Arial" w:hAnsi="Arial" w:cs="Arial"/>
          <w:sz w:val="21"/>
          <w:szCs w:val="21"/>
        </w:rPr>
        <w:t xml:space="preserve"> and vocational schools to establish tuition reductions and fees to accelerate immediate participation in </w:t>
      </w:r>
      <w:r w:rsidR="00C20DE7" w:rsidRPr="00F82843">
        <w:rPr>
          <w:rFonts w:ascii="Arial" w:hAnsi="Arial" w:cs="Arial"/>
          <w:sz w:val="21"/>
          <w:szCs w:val="21"/>
        </w:rPr>
        <w:t>two-</w:t>
      </w:r>
      <w:r w:rsidRPr="00F82843">
        <w:rPr>
          <w:rFonts w:ascii="Arial" w:hAnsi="Arial" w:cs="Arial"/>
          <w:sz w:val="21"/>
          <w:szCs w:val="21"/>
        </w:rPr>
        <w:t>year career agriculture education.</w:t>
      </w:r>
    </w:p>
    <w:sectPr w:rsidR="008C5F67" w:rsidRPr="00F82843" w:rsidSect="00090995">
      <w:type w:val="continuous"/>
      <w:pgSz w:w="12240" w:h="15840"/>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16AA4" w14:textId="77777777" w:rsidR="00090995" w:rsidRDefault="00090995" w:rsidP="00AC6A2A">
      <w:pPr>
        <w:spacing w:after="0" w:line="240" w:lineRule="auto"/>
      </w:pPr>
      <w:r>
        <w:separator/>
      </w:r>
    </w:p>
  </w:endnote>
  <w:endnote w:type="continuationSeparator" w:id="0">
    <w:p w14:paraId="4E06DC1A" w14:textId="77777777" w:rsidR="00090995" w:rsidRDefault="00090995" w:rsidP="00AC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392031"/>
      <w:docPartObj>
        <w:docPartGallery w:val="Page Numbers (Bottom of Page)"/>
        <w:docPartUnique/>
      </w:docPartObj>
    </w:sdtPr>
    <w:sdtEndPr>
      <w:rPr>
        <w:rFonts w:ascii="Arial" w:hAnsi="Arial" w:cs="Arial"/>
        <w:noProof/>
        <w:sz w:val="18"/>
        <w:szCs w:val="18"/>
      </w:rPr>
    </w:sdtEndPr>
    <w:sdtContent>
      <w:p w14:paraId="7DF007BA" w14:textId="4B09AF1D" w:rsidR="00AC6A2A" w:rsidRPr="00AC6A2A" w:rsidRDefault="00AC6A2A" w:rsidP="00AC6A2A">
        <w:pPr>
          <w:pStyle w:val="Footer"/>
          <w:jc w:val="right"/>
          <w:rPr>
            <w:rFonts w:ascii="Arial" w:hAnsi="Arial" w:cs="Arial"/>
            <w:sz w:val="18"/>
            <w:szCs w:val="18"/>
          </w:rPr>
        </w:pPr>
        <w:r w:rsidRPr="00AC6A2A">
          <w:rPr>
            <w:rFonts w:ascii="Arial" w:hAnsi="Arial" w:cs="Arial"/>
            <w:sz w:val="18"/>
            <w:szCs w:val="18"/>
          </w:rPr>
          <w:fldChar w:fldCharType="begin"/>
        </w:r>
        <w:r w:rsidRPr="00AC6A2A">
          <w:rPr>
            <w:rFonts w:ascii="Arial" w:hAnsi="Arial" w:cs="Arial"/>
            <w:sz w:val="18"/>
            <w:szCs w:val="18"/>
          </w:rPr>
          <w:instrText xml:space="preserve"> PAGE   \* MERGEFORMAT </w:instrText>
        </w:r>
        <w:r w:rsidRPr="00AC6A2A">
          <w:rPr>
            <w:rFonts w:ascii="Arial" w:hAnsi="Arial" w:cs="Arial"/>
            <w:sz w:val="18"/>
            <w:szCs w:val="18"/>
          </w:rPr>
          <w:fldChar w:fldCharType="separate"/>
        </w:r>
        <w:r w:rsidRPr="00AC6A2A">
          <w:rPr>
            <w:rFonts w:ascii="Arial" w:hAnsi="Arial" w:cs="Arial"/>
            <w:noProof/>
            <w:sz w:val="18"/>
            <w:szCs w:val="18"/>
          </w:rPr>
          <w:t>2</w:t>
        </w:r>
        <w:r w:rsidRPr="00AC6A2A">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799723"/>
      <w:docPartObj>
        <w:docPartGallery w:val="Page Numbers (Bottom of Page)"/>
        <w:docPartUnique/>
      </w:docPartObj>
    </w:sdtPr>
    <w:sdtEndPr>
      <w:rPr>
        <w:rFonts w:ascii="Arial" w:hAnsi="Arial" w:cs="Arial"/>
        <w:noProof/>
        <w:sz w:val="18"/>
        <w:szCs w:val="18"/>
      </w:rPr>
    </w:sdtEndPr>
    <w:sdtContent>
      <w:p w14:paraId="56BE8221" w14:textId="6B838D1A" w:rsidR="00AC6A2A" w:rsidRPr="00AC6A2A" w:rsidRDefault="00AC6A2A" w:rsidP="00AC6A2A">
        <w:pPr>
          <w:pStyle w:val="Footer"/>
          <w:rPr>
            <w:rFonts w:ascii="Arial" w:hAnsi="Arial" w:cs="Arial"/>
            <w:sz w:val="18"/>
            <w:szCs w:val="18"/>
          </w:rPr>
        </w:pPr>
        <w:r w:rsidRPr="00AC6A2A">
          <w:rPr>
            <w:rFonts w:ascii="Arial" w:hAnsi="Arial" w:cs="Arial"/>
            <w:sz w:val="18"/>
            <w:szCs w:val="18"/>
          </w:rPr>
          <w:fldChar w:fldCharType="begin"/>
        </w:r>
        <w:r w:rsidRPr="00AC6A2A">
          <w:rPr>
            <w:rFonts w:ascii="Arial" w:hAnsi="Arial" w:cs="Arial"/>
            <w:sz w:val="18"/>
            <w:szCs w:val="18"/>
          </w:rPr>
          <w:instrText xml:space="preserve"> PAGE   \* MERGEFORMAT </w:instrText>
        </w:r>
        <w:r w:rsidRPr="00AC6A2A">
          <w:rPr>
            <w:rFonts w:ascii="Arial" w:hAnsi="Arial" w:cs="Arial"/>
            <w:sz w:val="18"/>
            <w:szCs w:val="18"/>
          </w:rPr>
          <w:fldChar w:fldCharType="separate"/>
        </w:r>
        <w:r w:rsidRPr="00AC6A2A">
          <w:rPr>
            <w:rFonts w:ascii="Arial" w:hAnsi="Arial" w:cs="Arial"/>
            <w:noProof/>
            <w:sz w:val="18"/>
            <w:szCs w:val="18"/>
          </w:rPr>
          <w:t>2</w:t>
        </w:r>
        <w:r w:rsidRPr="00AC6A2A">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2F48F" w14:textId="77777777" w:rsidR="00090995" w:rsidRDefault="00090995" w:rsidP="00AC6A2A">
      <w:pPr>
        <w:spacing w:after="0" w:line="240" w:lineRule="auto"/>
      </w:pPr>
      <w:r>
        <w:separator/>
      </w:r>
    </w:p>
  </w:footnote>
  <w:footnote w:type="continuationSeparator" w:id="0">
    <w:p w14:paraId="45DE1F09" w14:textId="77777777" w:rsidR="00090995" w:rsidRDefault="00090995" w:rsidP="00AC6A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AB"/>
    <w:rsid w:val="00090995"/>
    <w:rsid w:val="002E11AB"/>
    <w:rsid w:val="00342549"/>
    <w:rsid w:val="00374AE1"/>
    <w:rsid w:val="0059556A"/>
    <w:rsid w:val="00621AF8"/>
    <w:rsid w:val="00641F43"/>
    <w:rsid w:val="006776D0"/>
    <w:rsid w:val="007D06DD"/>
    <w:rsid w:val="00812E8E"/>
    <w:rsid w:val="008B0F89"/>
    <w:rsid w:val="008C4F8E"/>
    <w:rsid w:val="008C5F67"/>
    <w:rsid w:val="008D7CD3"/>
    <w:rsid w:val="009A35A9"/>
    <w:rsid w:val="00A307FC"/>
    <w:rsid w:val="00A32939"/>
    <w:rsid w:val="00A523F3"/>
    <w:rsid w:val="00A524F9"/>
    <w:rsid w:val="00AB5EB3"/>
    <w:rsid w:val="00AC6A2A"/>
    <w:rsid w:val="00AF1891"/>
    <w:rsid w:val="00B75C33"/>
    <w:rsid w:val="00B835BA"/>
    <w:rsid w:val="00BB7930"/>
    <w:rsid w:val="00C20DE7"/>
    <w:rsid w:val="00CC5E86"/>
    <w:rsid w:val="00D877A9"/>
    <w:rsid w:val="00DD1759"/>
    <w:rsid w:val="00F82843"/>
    <w:rsid w:val="00FC35EA"/>
    <w:rsid w:val="00FC43F5"/>
    <w:rsid w:val="00FE1A7F"/>
    <w:rsid w:val="00FE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F894"/>
  <w15:chartTrackingRefBased/>
  <w15:docId w15:val="{02651CB2-F1AC-439A-AC4E-9AD3115B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11A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F82843"/>
    <w:rPr>
      <w:rFonts w:ascii="Arial" w:hAnsi="Arial"/>
      <w:sz w:val="18"/>
    </w:rPr>
  </w:style>
  <w:style w:type="paragraph" w:styleId="Revision">
    <w:name w:val="Revision"/>
    <w:hidden/>
    <w:uiPriority w:val="99"/>
    <w:semiHidden/>
    <w:rsid w:val="00FE1A7F"/>
    <w:pPr>
      <w:spacing w:after="0" w:line="240" w:lineRule="auto"/>
    </w:pPr>
  </w:style>
  <w:style w:type="paragraph" w:styleId="Header">
    <w:name w:val="header"/>
    <w:basedOn w:val="Normal"/>
    <w:link w:val="HeaderChar"/>
    <w:uiPriority w:val="99"/>
    <w:unhideWhenUsed/>
    <w:rsid w:val="00AC6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A2A"/>
  </w:style>
  <w:style w:type="paragraph" w:styleId="Footer">
    <w:name w:val="footer"/>
    <w:basedOn w:val="Normal"/>
    <w:link w:val="FooterChar"/>
    <w:uiPriority w:val="99"/>
    <w:unhideWhenUsed/>
    <w:rsid w:val="00AC6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41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Erin [AG]</dc:creator>
  <cp:keywords/>
  <dc:description/>
  <cp:lastModifiedBy>Beach, Jeffrey [AG]</cp:lastModifiedBy>
  <cp:revision>3</cp:revision>
  <dcterms:created xsi:type="dcterms:W3CDTF">2024-02-14T19:08:00Z</dcterms:created>
  <dcterms:modified xsi:type="dcterms:W3CDTF">2024-02-14T19:09:00Z</dcterms:modified>
</cp:coreProperties>
</file>